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E3" w:rsidRDefault="00104E5B" w:rsidP="00104E5B">
      <w:pPr>
        <w:spacing w:line="600" w:lineRule="exact"/>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国家教育考试违规处理办法等有关文件</w:t>
      </w:r>
    </w:p>
    <w:p w:rsidR="00104E5B" w:rsidRDefault="00104E5B" w:rsidP="00B535E3">
      <w:pPr>
        <w:spacing w:line="600" w:lineRule="exact"/>
        <w:rPr>
          <w:rFonts w:ascii="方正小标宋简体" w:eastAsia="方正小标宋简体" w:hAnsi="黑体"/>
          <w:color w:val="000000" w:themeColor="text1"/>
          <w:sz w:val="36"/>
          <w:szCs w:val="36"/>
        </w:rPr>
      </w:pPr>
    </w:p>
    <w:p w:rsidR="00104E5B" w:rsidRPr="00104E5B" w:rsidRDefault="00591FAB" w:rsidP="00104E5B">
      <w:pPr>
        <w:pStyle w:val="a5"/>
        <w:widowControl/>
        <w:numPr>
          <w:ilvl w:val="0"/>
          <w:numId w:val="1"/>
        </w:numPr>
        <w:spacing w:line="500" w:lineRule="exact"/>
        <w:ind w:firstLineChars="0"/>
        <w:jc w:val="left"/>
        <w:rPr>
          <w:rFonts w:ascii="方正小标宋简体" w:eastAsia="方正小标宋简体" w:hAnsi="黑体"/>
          <w:color w:val="000000" w:themeColor="text1"/>
          <w:sz w:val="32"/>
          <w:szCs w:val="32"/>
        </w:rPr>
      </w:pPr>
      <w:r w:rsidRPr="00104E5B">
        <w:rPr>
          <w:rFonts w:ascii="方正小标宋简体" w:eastAsia="方正小标宋简体" w:hAnsi="黑体" w:hint="eastAsia"/>
          <w:color w:val="000000" w:themeColor="text1"/>
          <w:sz w:val="32"/>
          <w:szCs w:val="32"/>
        </w:rPr>
        <w:t>中华人民共和国刑法修正案九（节选）</w:t>
      </w:r>
    </w:p>
    <w:p w:rsidR="00591FAB" w:rsidRPr="00104E5B" w:rsidRDefault="00591FAB" w:rsidP="00104E5B">
      <w:pPr>
        <w:pStyle w:val="a5"/>
        <w:widowControl/>
        <w:spacing w:line="500" w:lineRule="exact"/>
        <w:ind w:left="720" w:firstLineChars="0" w:firstLine="0"/>
        <w:jc w:val="left"/>
        <w:rPr>
          <w:rFonts w:ascii="宋体" w:hAnsi="宋体" w:cs="宋体"/>
          <w:color w:val="000000" w:themeColor="text1"/>
          <w:kern w:val="0"/>
          <w:sz w:val="32"/>
          <w:szCs w:val="32"/>
        </w:rPr>
      </w:pPr>
      <w:r w:rsidRPr="00104E5B">
        <w:rPr>
          <w:rFonts w:ascii="宋体" w:hAnsi="宋体" w:cs="宋体" w:hint="eastAsia"/>
          <w:color w:val="000000" w:themeColor="text1"/>
          <w:kern w:val="0"/>
          <w:sz w:val="32"/>
          <w:szCs w:val="32"/>
        </w:rPr>
        <w:t>（自</w:t>
      </w:r>
      <w:r w:rsidRPr="00104E5B">
        <w:rPr>
          <w:rFonts w:ascii="Arial" w:hAnsi="Arial" w:cs="Arial"/>
          <w:color w:val="333333"/>
          <w:sz w:val="32"/>
          <w:szCs w:val="32"/>
          <w:shd w:val="clear" w:color="auto" w:fill="FFFFFF"/>
        </w:rPr>
        <w:t>2015</w:t>
      </w:r>
      <w:r w:rsidRPr="00104E5B">
        <w:rPr>
          <w:rFonts w:ascii="Arial" w:hAnsi="Arial" w:cs="Arial"/>
          <w:color w:val="333333"/>
          <w:sz w:val="32"/>
          <w:szCs w:val="32"/>
          <w:shd w:val="clear" w:color="auto" w:fill="FFFFFF"/>
        </w:rPr>
        <w:t>年</w:t>
      </w:r>
      <w:r w:rsidRPr="00104E5B">
        <w:rPr>
          <w:rFonts w:ascii="Arial" w:hAnsi="Arial" w:cs="Arial"/>
          <w:color w:val="333333"/>
          <w:sz w:val="32"/>
          <w:szCs w:val="32"/>
          <w:shd w:val="clear" w:color="auto" w:fill="FFFFFF"/>
        </w:rPr>
        <w:t>11</w:t>
      </w:r>
      <w:r w:rsidRPr="00104E5B">
        <w:rPr>
          <w:rFonts w:ascii="Arial" w:hAnsi="Arial" w:cs="Arial"/>
          <w:color w:val="333333"/>
          <w:sz w:val="32"/>
          <w:szCs w:val="32"/>
          <w:shd w:val="clear" w:color="auto" w:fill="FFFFFF"/>
        </w:rPr>
        <w:t>月</w:t>
      </w:r>
      <w:r w:rsidRPr="00104E5B">
        <w:rPr>
          <w:rFonts w:ascii="Arial" w:hAnsi="Arial" w:cs="Arial"/>
          <w:color w:val="333333"/>
          <w:sz w:val="32"/>
          <w:szCs w:val="32"/>
          <w:shd w:val="clear" w:color="auto" w:fill="FFFFFF"/>
        </w:rPr>
        <w:t>1</w:t>
      </w:r>
      <w:r w:rsidRPr="00104E5B">
        <w:rPr>
          <w:rFonts w:ascii="Arial" w:hAnsi="Arial" w:cs="Arial"/>
          <w:color w:val="333333"/>
          <w:sz w:val="32"/>
          <w:szCs w:val="32"/>
          <w:shd w:val="clear" w:color="auto" w:fill="FFFFFF"/>
        </w:rPr>
        <w:t>日起施行</w:t>
      </w:r>
      <w:r w:rsidRPr="00104E5B">
        <w:rPr>
          <w:rFonts w:ascii="宋体" w:hAnsi="宋体" w:cs="宋体" w:hint="eastAsia"/>
          <w:color w:val="000000" w:themeColor="text1"/>
          <w:kern w:val="0"/>
          <w:sz w:val="32"/>
          <w:szCs w:val="32"/>
        </w:rPr>
        <w:t>）</w:t>
      </w:r>
    </w:p>
    <w:p w:rsidR="00591FAB" w:rsidRPr="00104E5B" w:rsidRDefault="00591FAB" w:rsidP="00591FAB">
      <w:pPr>
        <w:spacing w:line="600" w:lineRule="exact"/>
        <w:jc w:val="left"/>
        <w:rPr>
          <w:rFonts w:ascii="方正小标宋简体" w:eastAsia="方正小标宋简体" w:hAnsi="黑体"/>
          <w:color w:val="000000" w:themeColor="text1"/>
          <w:sz w:val="32"/>
          <w:szCs w:val="32"/>
        </w:rPr>
      </w:pPr>
    </w:p>
    <w:p w:rsidR="00104E5B" w:rsidRPr="00104E5B" w:rsidRDefault="00591FAB" w:rsidP="00104E5B">
      <w:pPr>
        <w:pStyle w:val="a5"/>
        <w:numPr>
          <w:ilvl w:val="0"/>
          <w:numId w:val="1"/>
        </w:numPr>
        <w:spacing w:line="600" w:lineRule="exact"/>
        <w:ind w:firstLineChars="0"/>
        <w:jc w:val="left"/>
        <w:rPr>
          <w:rFonts w:ascii="楷体_GB2312" w:eastAsia="楷体_GB2312" w:hAnsi="仿宋"/>
          <w:color w:val="000000" w:themeColor="text1"/>
          <w:sz w:val="32"/>
          <w:szCs w:val="32"/>
        </w:rPr>
      </w:pPr>
      <w:r w:rsidRPr="00104E5B">
        <w:rPr>
          <w:rFonts w:ascii="方正小标宋简体" w:eastAsia="方正小标宋简体" w:hAnsi="黑体" w:hint="eastAsia"/>
          <w:color w:val="000000" w:themeColor="text1"/>
          <w:sz w:val="32"/>
          <w:szCs w:val="32"/>
        </w:rPr>
        <w:t>国家教育考试违规处理办法</w:t>
      </w:r>
      <w:r w:rsidRPr="00104E5B">
        <w:rPr>
          <w:rFonts w:ascii="楷体_GB2312" w:eastAsia="楷体_GB2312" w:hAnsi="仿宋" w:hint="eastAsia"/>
          <w:color w:val="000000" w:themeColor="text1"/>
          <w:sz w:val="32"/>
          <w:szCs w:val="32"/>
        </w:rPr>
        <w:t>（教育部令第33号）</w:t>
      </w:r>
    </w:p>
    <w:p w:rsidR="00591FAB" w:rsidRPr="00104E5B" w:rsidRDefault="00591FAB" w:rsidP="00104E5B">
      <w:pPr>
        <w:pStyle w:val="a5"/>
        <w:spacing w:line="600" w:lineRule="exact"/>
        <w:ind w:left="720" w:firstLineChars="0" w:firstLine="0"/>
        <w:jc w:val="left"/>
        <w:rPr>
          <w:rFonts w:ascii="方正小标宋简体" w:eastAsia="方正小标宋简体" w:hAnsi="黑体"/>
          <w:color w:val="000000" w:themeColor="text1"/>
          <w:sz w:val="32"/>
          <w:szCs w:val="32"/>
        </w:rPr>
      </w:pPr>
      <w:r w:rsidRPr="00104E5B">
        <w:rPr>
          <w:rFonts w:ascii="Arial" w:hAnsi="Arial" w:cs="Arial" w:hint="eastAsia"/>
          <w:color w:val="333333"/>
          <w:sz w:val="32"/>
          <w:szCs w:val="32"/>
          <w:shd w:val="clear" w:color="auto" w:fill="FFFFFF"/>
        </w:rPr>
        <w:t>（自</w:t>
      </w:r>
      <w:r w:rsidRPr="00104E5B">
        <w:rPr>
          <w:rFonts w:ascii="Arial" w:hAnsi="Arial" w:cs="Arial"/>
          <w:color w:val="333333"/>
          <w:sz w:val="32"/>
          <w:szCs w:val="32"/>
          <w:shd w:val="clear" w:color="auto" w:fill="FFFFFF"/>
        </w:rPr>
        <w:t>2012</w:t>
      </w:r>
      <w:r w:rsidRPr="00104E5B">
        <w:rPr>
          <w:rFonts w:ascii="Arial" w:hAnsi="Arial" w:cs="Arial"/>
          <w:color w:val="333333"/>
          <w:sz w:val="32"/>
          <w:szCs w:val="32"/>
          <w:shd w:val="clear" w:color="auto" w:fill="FFFFFF"/>
        </w:rPr>
        <w:t>年</w:t>
      </w:r>
      <w:r w:rsidRPr="00104E5B">
        <w:rPr>
          <w:rFonts w:ascii="Arial" w:hAnsi="Arial" w:cs="Arial"/>
          <w:color w:val="333333"/>
          <w:sz w:val="32"/>
          <w:szCs w:val="32"/>
          <w:shd w:val="clear" w:color="auto" w:fill="FFFFFF"/>
        </w:rPr>
        <w:t>4</w:t>
      </w:r>
      <w:r w:rsidRPr="00104E5B">
        <w:rPr>
          <w:rFonts w:ascii="Arial" w:hAnsi="Arial" w:cs="Arial"/>
          <w:color w:val="333333"/>
          <w:sz w:val="32"/>
          <w:szCs w:val="32"/>
          <w:shd w:val="clear" w:color="auto" w:fill="FFFFFF"/>
        </w:rPr>
        <w:t>月</w:t>
      </w:r>
      <w:r w:rsidRPr="00104E5B">
        <w:rPr>
          <w:rFonts w:ascii="Arial" w:hAnsi="Arial" w:cs="Arial"/>
          <w:color w:val="333333"/>
          <w:sz w:val="32"/>
          <w:szCs w:val="32"/>
          <w:shd w:val="clear" w:color="auto" w:fill="FFFFFF"/>
        </w:rPr>
        <w:t>1</w:t>
      </w:r>
      <w:r w:rsidRPr="00104E5B">
        <w:rPr>
          <w:rFonts w:ascii="Arial" w:hAnsi="Arial" w:cs="Arial"/>
          <w:color w:val="333333"/>
          <w:sz w:val="32"/>
          <w:szCs w:val="32"/>
          <w:shd w:val="clear" w:color="auto" w:fill="FFFFFF"/>
        </w:rPr>
        <w:t>日起施行</w:t>
      </w:r>
      <w:r w:rsidRPr="00104E5B">
        <w:rPr>
          <w:rFonts w:ascii="Arial" w:hAnsi="Arial" w:cs="Arial" w:hint="eastAsia"/>
          <w:color w:val="333333"/>
          <w:sz w:val="32"/>
          <w:szCs w:val="32"/>
          <w:shd w:val="clear" w:color="auto" w:fill="FFFFFF"/>
        </w:rPr>
        <w:t>）</w:t>
      </w:r>
    </w:p>
    <w:p w:rsidR="00591FAB" w:rsidRPr="00104E5B" w:rsidRDefault="00591FAB" w:rsidP="00591FAB">
      <w:pPr>
        <w:spacing w:line="500" w:lineRule="exact"/>
        <w:jc w:val="left"/>
        <w:rPr>
          <w:rFonts w:ascii="楷体_GB2312" w:eastAsia="楷体_GB2312" w:hAnsi="仿宋"/>
          <w:color w:val="000000" w:themeColor="text1"/>
          <w:sz w:val="32"/>
          <w:szCs w:val="32"/>
        </w:rPr>
      </w:pPr>
    </w:p>
    <w:p w:rsidR="00591FAB" w:rsidRPr="00104E5B" w:rsidRDefault="00591FAB" w:rsidP="00591FAB">
      <w:pPr>
        <w:spacing w:line="600" w:lineRule="exact"/>
        <w:jc w:val="left"/>
        <w:rPr>
          <w:rFonts w:ascii="方正小标宋简体" w:eastAsia="方正小标宋简体" w:hAnsi="黑体"/>
          <w:color w:val="000000" w:themeColor="text1"/>
          <w:sz w:val="32"/>
          <w:szCs w:val="32"/>
        </w:rPr>
      </w:pPr>
      <w:r w:rsidRPr="00104E5B">
        <w:rPr>
          <w:rFonts w:ascii="方正小标宋简体" w:eastAsia="方正小标宋简体" w:hAnsi="黑体" w:hint="eastAsia"/>
          <w:color w:val="000000" w:themeColor="text1"/>
          <w:sz w:val="32"/>
          <w:szCs w:val="32"/>
        </w:rPr>
        <w:t>三、全国人大常委会关于修改《中华人民共和国教育法》</w:t>
      </w:r>
    </w:p>
    <w:p w:rsidR="00104E5B" w:rsidRDefault="00591FAB" w:rsidP="00104E5B">
      <w:pPr>
        <w:spacing w:line="470" w:lineRule="exact"/>
        <w:ind w:firstLineChars="200" w:firstLine="640"/>
        <w:jc w:val="left"/>
        <w:rPr>
          <w:rFonts w:ascii="方正小标宋简体" w:eastAsia="方正小标宋简体" w:hAnsi="黑体"/>
          <w:color w:val="000000" w:themeColor="text1"/>
          <w:sz w:val="32"/>
          <w:szCs w:val="32"/>
        </w:rPr>
      </w:pPr>
      <w:r w:rsidRPr="00104E5B">
        <w:rPr>
          <w:rFonts w:ascii="方正小标宋简体" w:eastAsia="方正小标宋简体" w:hAnsi="黑体" w:hint="eastAsia"/>
          <w:color w:val="000000" w:themeColor="text1"/>
          <w:sz w:val="32"/>
          <w:szCs w:val="32"/>
        </w:rPr>
        <w:t>的决定（节选）</w:t>
      </w:r>
    </w:p>
    <w:p w:rsidR="00591FAB" w:rsidRPr="00104E5B" w:rsidRDefault="00591FAB" w:rsidP="00104E5B">
      <w:pPr>
        <w:spacing w:line="470" w:lineRule="exact"/>
        <w:ind w:leftChars="304" w:left="798" w:hangingChars="50" w:hanging="160"/>
        <w:jc w:val="left"/>
        <w:rPr>
          <w:rFonts w:ascii="仿宋_GB2312" w:eastAsia="仿宋_GB2312" w:hAnsi="Broadway"/>
          <w:color w:val="000000" w:themeColor="text1"/>
          <w:sz w:val="32"/>
          <w:szCs w:val="32"/>
        </w:rPr>
      </w:pPr>
      <w:r w:rsidRPr="00104E5B">
        <w:rPr>
          <w:rFonts w:ascii="仿宋_GB2312" w:eastAsia="仿宋_GB2312" w:hAnsi="Broadway" w:hint="eastAsia"/>
          <w:color w:val="000000" w:themeColor="text1"/>
          <w:sz w:val="32"/>
          <w:szCs w:val="32"/>
        </w:rPr>
        <w:t>（2015年12月27日第十二届全国人民代表大会常务委员会第十八次会议通过）</w:t>
      </w:r>
    </w:p>
    <w:p w:rsidR="00591FAB" w:rsidRPr="00104E5B" w:rsidRDefault="00591FAB" w:rsidP="00591FAB">
      <w:pPr>
        <w:spacing w:line="600" w:lineRule="exact"/>
        <w:jc w:val="left"/>
        <w:rPr>
          <w:rFonts w:ascii="方正小标宋简体" w:eastAsia="方正小标宋简体" w:hAnsi="黑体"/>
          <w:color w:val="000000" w:themeColor="text1"/>
          <w:sz w:val="32"/>
          <w:szCs w:val="32"/>
        </w:rPr>
      </w:pPr>
    </w:p>
    <w:p w:rsidR="00104E5B" w:rsidRPr="00104E5B" w:rsidRDefault="00591FAB" w:rsidP="00104E5B">
      <w:pPr>
        <w:pStyle w:val="a5"/>
        <w:numPr>
          <w:ilvl w:val="0"/>
          <w:numId w:val="1"/>
        </w:numPr>
        <w:spacing w:line="600" w:lineRule="exact"/>
        <w:ind w:firstLineChars="0"/>
        <w:jc w:val="left"/>
        <w:rPr>
          <w:rFonts w:ascii="方正小标宋简体" w:eastAsia="方正小标宋简体" w:hAnsi="黑体"/>
          <w:color w:val="000000" w:themeColor="text1"/>
          <w:sz w:val="32"/>
          <w:szCs w:val="32"/>
        </w:rPr>
      </w:pPr>
      <w:r w:rsidRPr="00104E5B">
        <w:rPr>
          <w:rFonts w:ascii="方正小标宋简体" w:eastAsia="方正小标宋简体" w:hAnsi="黑体" w:hint="eastAsia"/>
          <w:color w:val="000000" w:themeColor="text1"/>
          <w:sz w:val="32"/>
          <w:szCs w:val="32"/>
        </w:rPr>
        <w:t>最高人民法院  最高人民检察院关于办理组织考试作弊等刑事案件适用法律若干问题的解释</w:t>
      </w:r>
    </w:p>
    <w:p w:rsidR="00591FAB" w:rsidRDefault="00591FAB" w:rsidP="00104E5B">
      <w:pPr>
        <w:pStyle w:val="a5"/>
        <w:spacing w:line="600" w:lineRule="exact"/>
        <w:ind w:left="720" w:firstLineChars="0" w:firstLine="0"/>
        <w:jc w:val="left"/>
        <w:rPr>
          <w:rFonts w:ascii="楷体_GB2312" w:eastAsia="楷体_GB2312" w:hAnsi="宋体" w:cs="宋体"/>
          <w:color w:val="000000" w:themeColor="text1"/>
          <w:kern w:val="0"/>
          <w:sz w:val="32"/>
          <w:szCs w:val="32"/>
        </w:rPr>
      </w:pPr>
      <w:r w:rsidRPr="00104E5B">
        <w:rPr>
          <w:rFonts w:ascii="楷体_GB2312" w:eastAsia="楷体_GB2312" w:hAnsi="宋体" w:cs="宋体" w:hint="eastAsia"/>
          <w:color w:val="000000" w:themeColor="text1"/>
          <w:kern w:val="0"/>
          <w:sz w:val="32"/>
          <w:szCs w:val="32"/>
        </w:rPr>
        <w:t>（自2019年9月4日起施行）</w:t>
      </w:r>
    </w:p>
    <w:p w:rsidR="00590BCD" w:rsidRPr="00104E5B" w:rsidRDefault="00590BCD" w:rsidP="00104E5B">
      <w:pPr>
        <w:pStyle w:val="a5"/>
        <w:spacing w:line="600" w:lineRule="exact"/>
        <w:ind w:left="720" w:firstLineChars="0" w:firstLine="0"/>
        <w:jc w:val="left"/>
        <w:rPr>
          <w:rFonts w:ascii="方正小标宋简体" w:eastAsia="方正小标宋简体" w:hAnsi="黑体"/>
          <w:color w:val="000000" w:themeColor="text1"/>
          <w:sz w:val="32"/>
          <w:szCs w:val="32"/>
        </w:rPr>
      </w:pPr>
    </w:p>
    <w:p w:rsidR="00590BCD" w:rsidRPr="00590BCD" w:rsidRDefault="00590BCD" w:rsidP="00590BCD">
      <w:pPr>
        <w:spacing w:line="600" w:lineRule="exact"/>
        <w:jc w:val="left"/>
        <w:rPr>
          <w:rFonts w:ascii="方正小标宋简体" w:eastAsia="方正小标宋简体" w:hAnsi="黑体"/>
          <w:color w:val="000000" w:themeColor="text1"/>
          <w:sz w:val="32"/>
          <w:szCs w:val="32"/>
        </w:rPr>
      </w:pPr>
      <w:r w:rsidRPr="00590BCD">
        <w:rPr>
          <w:rFonts w:ascii="方正小标宋简体" w:eastAsia="方正小标宋简体" w:hAnsi="黑体" w:hint="eastAsia"/>
          <w:color w:val="000000" w:themeColor="text1"/>
          <w:sz w:val="32"/>
          <w:szCs w:val="32"/>
        </w:rPr>
        <w:t>四、江西师范大学学生违纪处分管理办法</w:t>
      </w:r>
      <w:r w:rsidR="00BF2790">
        <w:rPr>
          <w:rFonts w:ascii="方正小标宋简体" w:eastAsia="方正小标宋简体" w:hAnsi="黑体" w:hint="eastAsia"/>
          <w:color w:val="000000" w:themeColor="text1"/>
          <w:sz w:val="32"/>
          <w:szCs w:val="32"/>
        </w:rPr>
        <w:t>（节选）</w:t>
      </w:r>
    </w:p>
    <w:p w:rsidR="00591FAB" w:rsidRPr="00591FAB" w:rsidRDefault="00591FAB" w:rsidP="00B535E3">
      <w:pPr>
        <w:spacing w:line="600" w:lineRule="exact"/>
        <w:rPr>
          <w:rFonts w:ascii="方正小标宋简体" w:eastAsia="方正小标宋简体" w:hAnsi="黑体"/>
          <w:color w:val="000000" w:themeColor="text1"/>
          <w:sz w:val="36"/>
          <w:szCs w:val="36"/>
        </w:rPr>
      </w:pPr>
    </w:p>
    <w:p w:rsidR="00591FAB" w:rsidRDefault="00591FAB" w:rsidP="00B535E3">
      <w:pPr>
        <w:spacing w:line="600" w:lineRule="exact"/>
        <w:rPr>
          <w:rFonts w:ascii="方正小标宋简体" w:eastAsia="方正小标宋简体" w:hAnsi="黑体"/>
          <w:color w:val="000000" w:themeColor="text1"/>
          <w:sz w:val="36"/>
          <w:szCs w:val="36"/>
        </w:rPr>
      </w:pPr>
    </w:p>
    <w:p w:rsidR="00591FAB" w:rsidRDefault="00591FAB" w:rsidP="00B535E3">
      <w:pPr>
        <w:spacing w:line="600" w:lineRule="exact"/>
        <w:rPr>
          <w:rFonts w:ascii="方正小标宋简体" w:eastAsia="方正小标宋简体" w:hAnsi="黑体"/>
          <w:color w:val="000000" w:themeColor="text1"/>
          <w:sz w:val="36"/>
          <w:szCs w:val="36"/>
        </w:rPr>
      </w:pPr>
    </w:p>
    <w:p w:rsidR="00591FAB" w:rsidRDefault="00591FAB" w:rsidP="00B535E3">
      <w:pPr>
        <w:spacing w:line="600" w:lineRule="exact"/>
        <w:rPr>
          <w:rFonts w:ascii="方正小标宋简体" w:eastAsia="方正小标宋简体" w:hAnsi="黑体"/>
          <w:color w:val="000000" w:themeColor="text1"/>
          <w:sz w:val="36"/>
          <w:szCs w:val="36"/>
        </w:rPr>
      </w:pPr>
    </w:p>
    <w:p w:rsidR="00591FAB" w:rsidRDefault="00591FAB" w:rsidP="00B535E3">
      <w:pPr>
        <w:spacing w:line="600" w:lineRule="exact"/>
        <w:rPr>
          <w:rFonts w:ascii="方正小标宋简体" w:eastAsia="方正小标宋简体" w:hAnsi="黑体"/>
          <w:color w:val="000000" w:themeColor="text1"/>
          <w:sz w:val="36"/>
          <w:szCs w:val="36"/>
        </w:rPr>
      </w:pPr>
    </w:p>
    <w:p w:rsidR="00104E5B" w:rsidRDefault="00104E5B" w:rsidP="00B535E3">
      <w:pPr>
        <w:spacing w:line="600" w:lineRule="exact"/>
        <w:rPr>
          <w:rFonts w:ascii="方正小标宋简体" w:eastAsia="方正小标宋简体" w:hAnsi="黑体"/>
          <w:color w:val="000000" w:themeColor="text1"/>
          <w:sz w:val="36"/>
          <w:szCs w:val="36"/>
        </w:rPr>
      </w:pPr>
    </w:p>
    <w:p w:rsidR="00104E5B" w:rsidRDefault="00104E5B" w:rsidP="00B535E3">
      <w:pPr>
        <w:spacing w:line="600" w:lineRule="exact"/>
        <w:rPr>
          <w:rFonts w:ascii="方正小标宋简体" w:eastAsia="方正小标宋简体" w:hAnsi="黑体"/>
          <w:color w:val="000000" w:themeColor="text1"/>
          <w:sz w:val="36"/>
          <w:szCs w:val="36"/>
        </w:rPr>
      </w:pPr>
    </w:p>
    <w:p w:rsidR="00104E5B" w:rsidRDefault="00104E5B" w:rsidP="00B535E3">
      <w:pPr>
        <w:spacing w:line="600" w:lineRule="exact"/>
        <w:rPr>
          <w:rFonts w:ascii="方正小标宋简体" w:eastAsia="方正小标宋简体" w:hAnsi="黑体"/>
          <w:color w:val="000000" w:themeColor="text1"/>
          <w:sz w:val="36"/>
          <w:szCs w:val="36"/>
        </w:rPr>
      </w:pPr>
    </w:p>
    <w:p w:rsidR="00104E5B" w:rsidRDefault="00104E5B" w:rsidP="00B535E3">
      <w:pPr>
        <w:spacing w:line="600" w:lineRule="exact"/>
        <w:rPr>
          <w:rFonts w:ascii="方正小标宋简体" w:eastAsia="方正小标宋简体" w:hAnsi="黑体"/>
          <w:color w:val="000000" w:themeColor="text1"/>
          <w:sz w:val="36"/>
          <w:szCs w:val="36"/>
        </w:rPr>
      </w:pPr>
    </w:p>
    <w:p w:rsidR="00282A4C" w:rsidRPr="002E2288" w:rsidRDefault="00282A4C" w:rsidP="00282A4C">
      <w:pPr>
        <w:spacing w:line="600" w:lineRule="exact"/>
        <w:jc w:val="center"/>
        <w:rPr>
          <w:rFonts w:ascii="方正小标宋简体" w:eastAsia="方正小标宋简体" w:hAnsi="黑体"/>
          <w:color w:val="000000" w:themeColor="text1"/>
          <w:sz w:val="36"/>
          <w:szCs w:val="36"/>
        </w:rPr>
      </w:pPr>
      <w:r w:rsidRPr="002E2288">
        <w:rPr>
          <w:rFonts w:ascii="方正小标宋简体" w:eastAsia="方正小标宋简体" w:hAnsi="黑体" w:hint="eastAsia"/>
          <w:color w:val="000000" w:themeColor="text1"/>
          <w:sz w:val="36"/>
          <w:szCs w:val="36"/>
        </w:rPr>
        <w:t>中华人民共和国刑法修正案九（节选）</w:t>
      </w:r>
    </w:p>
    <w:p w:rsidR="00282A4C" w:rsidRPr="002A4985" w:rsidRDefault="002A4985" w:rsidP="00282A4C">
      <w:pPr>
        <w:widowControl/>
        <w:spacing w:line="500" w:lineRule="exact"/>
        <w:jc w:val="center"/>
        <w:rPr>
          <w:rFonts w:ascii="宋体" w:hAnsi="宋体" w:cs="宋体"/>
          <w:color w:val="000000" w:themeColor="text1"/>
          <w:kern w:val="0"/>
          <w:sz w:val="28"/>
          <w:szCs w:val="28"/>
        </w:rPr>
      </w:pPr>
      <w:r w:rsidRPr="002A4985">
        <w:rPr>
          <w:rFonts w:ascii="宋体" w:hAnsi="宋体" w:cs="宋体" w:hint="eastAsia"/>
          <w:color w:val="000000" w:themeColor="text1"/>
          <w:kern w:val="0"/>
          <w:sz w:val="28"/>
          <w:szCs w:val="28"/>
        </w:rPr>
        <w:t>（</w:t>
      </w:r>
      <w:r w:rsidR="0062426B">
        <w:rPr>
          <w:rFonts w:ascii="宋体" w:hAnsi="宋体" w:cs="宋体" w:hint="eastAsia"/>
          <w:color w:val="000000" w:themeColor="text1"/>
          <w:kern w:val="0"/>
          <w:sz w:val="28"/>
          <w:szCs w:val="28"/>
        </w:rPr>
        <w:t>自</w:t>
      </w:r>
      <w:r w:rsidRPr="002A4985">
        <w:rPr>
          <w:rFonts w:ascii="Arial" w:hAnsi="Arial" w:cs="Arial"/>
          <w:color w:val="333333"/>
          <w:sz w:val="28"/>
          <w:szCs w:val="28"/>
          <w:shd w:val="clear" w:color="auto" w:fill="FFFFFF"/>
        </w:rPr>
        <w:t>2015</w:t>
      </w:r>
      <w:r w:rsidRPr="002A4985">
        <w:rPr>
          <w:rFonts w:ascii="Arial" w:hAnsi="Arial" w:cs="Arial"/>
          <w:color w:val="333333"/>
          <w:sz w:val="28"/>
          <w:szCs w:val="28"/>
          <w:shd w:val="clear" w:color="auto" w:fill="FFFFFF"/>
        </w:rPr>
        <w:t>年</w:t>
      </w:r>
      <w:r w:rsidRPr="002A4985">
        <w:rPr>
          <w:rFonts w:ascii="Arial" w:hAnsi="Arial" w:cs="Arial"/>
          <w:color w:val="333333"/>
          <w:sz w:val="28"/>
          <w:szCs w:val="28"/>
          <w:shd w:val="clear" w:color="auto" w:fill="FFFFFF"/>
        </w:rPr>
        <w:t>11</w:t>
      </w:r>
      <w:r w:rsidRPr="002A4985">
        <w:rPr>
          <w:rFonts w:ascii="Arial" w:hAnsi="Arial" w:cs="Arial"/>
          <w:color w:val="333333"/>
          <w:sz w:val="28"/>
          <w:szCs w:val="28"/>
          <w:shd w:val="clear" w:color="auto" w:fill="FFFFFF"/>
        </w:rPr>
        <w:t>月</w:t>
      </w:r>
      <w:r w:rsidRPr="002A4985">
        <w:rPr>
          <w:rFonts w:ascii="Arial" w:hAnsi="Arial" w:cs="Arial"/>
          <w:color w:val="333333"/>
          <w:sz w:val="28"/>
          <w:szCs w:val="28"/>
          <w:shd w:val="clear" w:color="auto" w:fill="FFFFFF"/>
        </w:rPr>
        <w:t>1</w:t>
      </w:r>
      <w:r w:rsidRPr="002A4985">
        <w:rPr>
          <w:rFonts w:ascii="Arial" w:hAnsi="Arial" w:cs="Arial"/>
          <w:color w:val="333333"/>
          <w:sz w:val="28"/>
          <w:szCs w:val="28"/>
          <w:shd w:val="clear" w:color="auto" w:fill="FFFFFF"/>
        </w:rPr>
        <w:t>日</w:t>
      </w:r>
      <w:r w:rsidR="0062426B" w:rsidRPr="0062426B">
        <w:rPr>
          <w:rFonts w:ascii="Arial" w:hAnsi="Arial" w:cs="Arial"/>
          <w:color w:val="333333"/>
          <w:sz w:val="28"/>
          <w:szCs w:val="28"/>
          <w:shd w:val="clear" w:color="auto" w:fill="FFFFFF"/>
        </w:rPr>
        <w:t>起施行</w:t>
      </w:r>
      <w:r w:rsidRPr="002A4985">
        <w:rPr>
          <w:rFonts w:ascii="宋体" w:hAnsi="宋体" w:cs="宋体" w:hint="eastAsia"/>
          <w:color w:val="000000" w:themeColor="text1"/>
          <w:kern w:val="0"/>
          <w:sz w:val="28"/>
          <w:szCs w:val="28"/>
        </w:rPr>
        <w:t>）</w:t>
      </w:r>
    </w:p>
    <w:p w:rsidR="008F5F1F" w:rsidRDefault="00282A4C" w:rsidP="00282A4C">
      <w:pPr>
        <w:spacing w:line="470" w:lineRule="exact"/>
        <w:ind w:firstLineChars="200" w:firstLine="560"/>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在法律规定的国家考试中，组织作弊的，处三年以下有期徒刑或者拘役，并处或者单处罚金；情节严重的，处三年以上七年以下有期徒刑，并处罚金。</w:t>
      </w:r>
    </w:p>
    <w:p w:rsidR="008F5F1F" w:rsidRDefault="00282A4C" w:rsidP="00282A4C">
      <w:pPr>
        <w:spacing w:line="470" w:lineRule="exact"/>
        <w:ind w:firstLineChars="200" w:firstLine="560"/>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为他人实施前款犯罪提供作弊器材或者其他帮助的，依照前款的规定处罚。</w:t>
      </w:r>
    </w:p>
    <w:p w:rsidR="008F5F1F" w:rsidRDefault="00282A4C" w:rsidP="00282A4C">
      <w:pPr>
        <w:spacing w:line="470" w:lineRule="exact"/>
        <w:ind w:firstLineChars="200" w:firstLine="560"/>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为实施考试作弊行为，向他人非法出售或者提供第一款规定的考试的试题、答案的，依照第一款的规定处罚。</w:t>
      </w:r>
    </w:p>
    <w:p w:rsidR="00282A4C" w:rsidRPr="00546132" w:rsidRDefault="00282A4C" w:rsidP="00282A4C">
      <w:pPr>
        <w:spacing w:line="470" w:lineRule="exact"/>
        <w:ind w:firstLineChars="200" w:firstLine="560"/>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代替他人或者让他人代替自己参加第一款规定的考试的，处拘役或者管制，并处或者单处罚金。</w:t>
      </w:r>
    </w:p>
    <w:p w:rsidR="00282A4C" w:rsidRDefault="00282A4C" w:rsidP="00282A4C">
      <w:pPr>
        <w:rPr>
          <w:rFonts w:eastAsia="仿宋" w:hAnsi="仿宋"/>
          <w:color w:val="000000" w:themeColor="text1"/>
          <w:sz w:val="32"/>
          <w:szCs w:val="32"/>
        </w:rPr>
      </w:pPr>
      <w:r w:rsidRPr="00546132">
        <w:rPr>
          <w:rFonts w:eastAsia="仿宋" w:hAnsi="仿宋"/>
          <w:color w:val="000000" w:themeColor="text1"/>
          <w:sz w:val="32"/>
          <w:szCs w:val="32"/>
        </w:rPr>
        <w:t>  </w:t>
      </w:r>
    </w:p>
    <w:p w:rsidR="00282A4C" w:rsidRDefault="00282A4C"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Default="00B535E3" w:rsidP="00282A4C">
      <w:pPr>
        <w:rPr>
          <w:rFonts w:eastAsia="仿宋" w:hAnsi="仿宋"/>
          <w:color w:val="000000" w:themeColor="text1"/>
          <w:sz w:val="32"/>
          <w:szCs w:val="32"/>
        </w:rPr>
      </w:pPr>
    </w:p>
    <w:p w:rsidR="00B535E3" w:rsidRPr="002E2288" w:rsidRDefault="00B535E3" w:rsidP="00B535E3">
      <w:pPr>
        <w:spacing w:line="600" w:lineRule="exact"/>
        <w:jc w:val="center"/>
        <w:rPr>
          <w:rFonts w:ascii="方正小标宋简体" w:eastAsia="方正小标宋简体" w:hAnsi="黑体"/>
          <w:color w:val="000000" w:themeColor="text1"/>
          <w:sz w:val="36"/>
          <w:szCs w:val="36"/>
        </w:rPr>
      </w:pPr>
      <w:r w:rsidRPr="002E2288">
        <w:rPr>
          <w:rFonts w:ascii="方正小标宋简体" w:eastAsia="方正小标宋简体" w:hAnsi="黑体" w:hint="eastAsia"/>
          <w:color w:val="000000" w:themeColor="text1"/>
          <w:sz w:val="36"/>
          <w:szCs w:val="36"/>
        </w:rPr>
        <w:t>国家教育考试违规处理办法</w:t>
      </w:r>
    </w:p>
    <w:p w:rsidR="00B535E3" w:rsidRPr="00446FCD" w:rsidRDefault="00B535E3" w:rsidP="00B535E3">
      <w:pPr>
        <w:spacing w:line="500" w:lineRule="exact"/>
        <w:jc w:val="center"/>
        <w:rPr>
          <w:rFonts w:ascii="楷体_GB2312" w:eastAsia="楷体_GB2312" w:hAnsi="仿宋"/>
          <w:color w:val="000000" w:themeColor="text1"/>
          <w:sz w:val="28"/>
          <w:szCs w:val="28"/>
        </w:rPr>
      </w:pPr>
      <w:r w:rsidRPr="00446FCD">
        <w:rPr>
          <w:rFonts w:ascii="楷体_GB2312" w:eastAsia="楷体_GB2312" w:hAnsi="仿宋" w:hint="eastAsia"/>
          <w:color w:val="000000" w:themeColor="text1"/>
          <w:sz w:val="28"/>
          <w:szCs w:val="28"/>
        </w:rPr>
        <w:t>（教育部令第33号）</w:t>
      </w:r>
    </w:p>
    <w:p w:rsidR="00B535E3" w:rsidRPr="0062426B" w:rsidRDefault="00B535E3" w:rsidP="00B535E3">
      <w:pPr>
        <w:widowControl/>
        <w:spacing w:line="500" w:lineRule="exact"/>
        <w:jc w:val="center"/>
        <w:rPr>
          <w:rFonts w:ascii="仿宋_GB2312" w:eastAsia="仿宋_GB2312" w:hAnsi="宋体" w:cs="宋体"/>
          <w:b/>
          <w:bCs/>
          <w:color w:val="000000" w:themeColor="text1"/>
          <w:kern w:val="0"/>
          <w:sz w:val="28"/>
          <w:szCs w:val="28"/>
        </w:rPr>
      </w:pPr>
      <w:r w:rsidRPr="0062426B">
        <w:rPr>
          <w:rFonts w:ascii="Arial" w:hAnsi="Arial" w:cs="Arial" w:hint="eastAsia"/>
          <w:color w:val="333333"/>
          <w:sz w:val="28"/>
          <w:szCs w:val="28"/>
          <w:shd w:val="clear" w:color="auto" w:fill="FFFFFF"/>
        </w:rPr>
        <w:t>（自</w:t>
      </w:r>
      <w:r w:rsidRPr="0062426B">
        <w:rPr>
          <w:rFonts w:ascii="Arial" w:hAnsi="Arial" w:cs="Arial"/>
          <w:color w:val="333333"/>
          <w:sz w:val="28"/>
          <w:szCs w:val="28"/>
          <w:shd w:val="clear" w:color="auto" w:fill="FFFFFF"/>
        </w:rPr>
        <w:t>2012</w:t>
      </w:r>
      <w:r w:rsidRPr="0062426B">
        <w:rPr>
          <w:rFonts w:ascii="Arial" w:hAnsi="Arial" w:cs="Arial"/>
          <w:color w:val="333333"/>
          <w:sz w:val="28"/>
          <w:szCs w:val="28"/>
          <w:shd w:val="clear" w:color="auto" w:fill="FFFFFF"/>
        </w:rPr>
        <w:t>年</w:t>
      </w:r>
      <w:r w:rsidRPr="0062426B">
        <w:rPr>
          <w:rFonts w:ascii="Arial" w:hAnsi="Arial" w:cs="Arial"/>
          <w:color w:val="333333"/>
          <w:sz w:val="28"/>
          <w:szCs w:val="28"/>
          <w:shd w:val="clear" w:color="auto" w:fill="FFFFFF"/>
        </w:rPr>
        <w:t>4</w:t>
      </w:r>
      <w:r w:rsidRPr="0062426B">
        <w:rPr>
          <w:rFonts w:ascii="Arial" w:hAnsi="Arial" w:cs="Arial"/>
          <w:color w:val="333333"/>
          <w:sz w:val="28"/>
          <w:szCs w:val="28"/>
          <w:shd w:val="clear" w:color="auto" w:fill="FFFFFF"/>
        </w:rPr>
        <w:t>月</w:t>
      </w:r>
      <w:r w:rsidRPr="0062426B">
        <w:rPr>
          <w:rFonts w:ascii="Arial" w:hAnsi="Arial" w:cs="Arial"/>
          <w:color w:val="333333"/>
          <w:sz w:val="28"/>
          <w:szCs w:val="28"/>
          <w:shd w:val="clear" w:color="auto" w:fill="FFFFFF"/>
        </w:rPr>
        <w:t>1</w:t>
      </w:r>
      <w:r w:rsidRPr="0062426B">
        <w:rPr>
          <w:rFonts w:ascii="Arial" w:hAnsi="Arial" w:cs="Arial"/>
          <w:color w:val="333333"/>
          <w:sz w:val="28"/>
          <w:szCs w:val="28"/>
          <w:shd w:val="clear" w:color="auto" w:fill="FFFFFF"/>
        </w:rPr>
        <w:t>日起施行</w:t>
      </w:r>
      <w:r w:rsidRPr="0062426B">
        <w:rPr>
          <w:rFonts w:ascii="Arial" w:hAnsi="Arial" w:cs="Arial" w:hint="eastAsia"/>
          <w:color w:val="333333"/>
          <w:sz w:val="28"/>
          <w:szCs w:val="28"/>
          <w:shd w:val="clear" w:color="auto" w:fill="FFFFFF"/>
        </w:rPr>
        <w:t>）</w:t>
      </w:r>
    </w:p>
    <w:p w:rsidR="00B535E3" w:rsidRPr="00446FCD" w:rsidRDefault="00B535E3" w:rsidP="00B535E3">
      <w:pPr>
        <w:spacing w:line="470" w:lineRule="exact"/>
        <w:jc w:val="center"/>
        <w:rPr>
          <w:rFonts w:ascii="黑体" w:eastAsia="黑体" w:hAnsi="宋体" w:cs="宋体"/>
          <w:color w:val="000000" w:themeColor="text1"/>
          <w:kern w:val="0"/>
          <w:sz w:val="28"/>
          <w:szCs w:val="28"/>
        </w:rPr>
      </w:pPr>
      <w:r w:rsidRPr="00446FCD">
        <w:rPr>
          <w:rFonts w:ascii="黑体" w:eastAsia="黑体" w:hAnsi="宋体" w:cs="宋体" w:hint="eastAsia"/>
          <w:bCs/>
          <w:color w:val="000000" w:themeColor="text1"/>
          <w:kern w:val="0"/>
          <w:sz w:val="28"/>
          <w:szCs w:val="28"/>
        </w:rPr>
        <w:t>第一章  总  则</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第一条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为规范对国家教育考试违规行为的认定与处理，维护国家教育考试的公平、公正，保障参加国</w:t>
      </w:r>
      <w:proofErr w:type="gramStart"/>
      <w:r w:rsidRPr="00446FCD">
        <w:rPr>
          <w:rFonts w:ascii="仿宋_GB2312" w:eastAsia="仿宋_GB2312" w:hAnsi="宋体" w:cs="宋体" w:hint="eastAsia"/>
          <w:color w:val="000000" w:themeColor="text1"/>
          <w:kern w:val="0"/>
          <w:sz w:val="28"/>
          <w:szCs w:val="28"/>
        </w:rPr>
        <w:t>家教育</w:t>
      </w:r>
      <w:proofErr w:type="gramEnd"/>
      <w:r w:rsidRPr="00446FCD">
        <w:rPr>
          <w:rFonts w:ascii="仿宋_GB2312" w:eastAsia="仿宋_GB2312" w:hAnsi="宋体" w:cs="宋体" w:hint="eastAsia"/>
          <w:color w:val="000000" w:themeColor="text1"/>
          <w:kern w:val="0"/>
          <w:sz w:val="28"/>
          <w:szCs w:val="28"/>
        </w:rPr>
        <w:t xml:space="preserve">考试的人员（以下简称考生）、从事和参与国家教育考试工作的人员（以下简称考试工作人员）的合法权益，根据《中华人民共和国教育法》及相关法律、行政法规，制定本办法。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第三条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对参加国</w:t>
      </w:r>
      <w:proofErr w:type="gramStart"/>
      <w:r w:rsidRPr="00446FCD">
        <w:rPr>
          <w:rFonts w:ascii="仿宋_GB2312" w:eastAsia="仿宋_GB2312" w:hAnsi="宋体" w:cs="宋体" w:hint="eastAsia"/>
          <w:color w:val="000000" w:themeColor="text1"/>
          <w:kern w:val="0"/>
          <w:sz w:val="28"/>
          <w:szCs w:val="28"/>
        </w:rPr>
        <w:t>家教育</w:t>
      </w:r>
      <w:proofErr w:type="gramEnd"/>
      <w:r w:rsidRPr="00446FCD">
        <w:rPr>
          <w:rFonts w:ascii="仿宋_GB2312" w:eastAsia="仿宋_GB2312" w:hAnsi="宋体" w:cs="宋体" w:hint="eastAsia"/>
          <w:color w:val="000000" w:themeColor="text1"/>
          <w:kern w:val="0"/>
          <w:sz w:val="28"/>
          <w:szCs w:val="28"/>
        </w:rPr>
        <w:t>考试的考生以及考试工作人员、其他相关人员，违反考试管理规定和考场纪律，影响考试公平、公正行为的认定与处理，适用本办法。</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对国家教育考试违规行为的认定与处理应当公开公平、合法适当。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第四条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国务院教育行政部门及地方各级人民政府教育行政部门负责全国或者本地区国家教育考试组织工作的管理与监督。</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承办国家教育考试的各级教育考试机构负责有关考试的具体实施，依据本办法，负责对考试违规行为的认定与处理。 </w:t>
      </w:r>
    </w:p>
    <w:p w:rsidR="00B535E3" w:rsidRPr="00446FCD" w:rsidRDefault="00B535E3" w:rsidP="00B535E3">
      <w:pPr>
        <w:spacing w:line="470" w:lineRule="exact"/>
        <w:jc w:val="center"/>
        <w:rPr>
          <w:rFonts w:ascii="黑体" w:eastAsia="黑体" w:hAnsi="宋体" w:cs="宋体"/>
          <w:color w:val="000000" w:themeColor="text1"/>
          <w:kern w:val="0"/>
          <w:sz w:val="28"/>
          <w:szCs w:val="28"/>
        </w:rPr>
      </w:pPr>
      <w:r w:rsidRPr="00446FCD">
        <w:rPr>
          <w:rFonts w:ascii="黑体" w:eastAsia="黑体" w:hAnsi="宋体" w:cs="宋体" w:hint="eastAsia"/>
          <w:bCs/>
          <w:color w:val="000000" w:themeColor="text1"/>
          <w:kern w:val="0"/>
          <w:sz w:val="28"/>
          <w:szCs w:val="28"/>
        </w:rPr>
        <w:t>第二章  违规行为的认定与处理</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第五条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考生不遵守考场纪律，不服从考试工作人员的安排与要求，有下列行为之一的，应当认定为考试违纪：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（一）携带规定以外的物品进入考场或者未放在指定位置的；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lastRenderedPageBreak/>
        <w:t xml:space="preserve">（二）未在规定的座位参加考试的；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（三）考试开始信号发出前答题或者考试结束信号发出后继续答题的；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（四）在考试过程中旁窥、交头接耳、互打暗号或者手势的；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（五）在考场或者教育考试机构禁止的范围内，喧哗、吸烟或者实施其他影响考场秩序的行为的；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（六）未经考试工作人员同意在考试过程中擅自离开考场的；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（七）将试卷、答卷（含答题卡、答题纸等，下同）、草稿纸等考试用纸带出考场的；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（八）用规定以外的笔或者纸答题或者在试卷规定以外的地方书写姓名、考号或者以其他方式在答卷上标记信息的；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（九）其他违反考场规则但尚未构成作弊的行为。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第六条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考生违背考试公平、公正原则，在考试过程中有下列行为之一的，应当认定为考试作弊：</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（一）携带与考试内容相关的材料或者存储有与考试内容相关资料的电子设备参加考试的；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（二）抄袭或者协助他人抄袭试题答案或者与考试内容相关的资料的；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（三）抢夺、窃取他人试卷、答卷或者胁迫他人为自己抄袭提供方便的；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（四）携带具有发送或者接收信息功能的设备的；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（五）由他人冒名代替参加考试的；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（六）故意销毁试卷、答卷或者考试材料的；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（七）在答卷上填写与本人身份不符的姓名、考号等信息的；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（八）传、接物品或者交换试卷、答卷、草稿纸的；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（九）其他以不正当手段获得或者试图获得试题答案、考试成绩的行为。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第七条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教育考试机构、考试工作人员在考试过程中或者在考试结束后发现下列行为之一的，应当认定相关的考生实施了考试作弊</w:t>
      </w:r>
      <w:r w:rsidRPr="00446FCD">
        <w:rPr>
          <w:rFonts w:ascii="仿宋_GB2312" w:eastAsia="仿宋_GB2312" w:hAnsi="宋体" w:cs="宋体" w:hint="eastAsia"/>
          <w:color w:val="000000" w:themeColor="text1"/>
          <w:kern w:val="0"/>
          <w:sz w:val="28"/>
          <w:szCs w:val="28"/>
        </w:rPr>
        <w:lastRenderedPageBreak/>
        <w:t xml:space="preserve">行为：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（一）通过伪造证件、证明、档案及其他材料获得考试资格、加分资格和考试成绩的；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（二）评卷过程中被认定为答案雷同的；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（三）考场纪律混乱、考试秩序失控，出现大面积考试作弊现象的；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（四）考试工作人员协助实施作弊行为，事后查实的； </w:t>
      </w:r>
    </w:p>
    <w:p w:rsidR="00B535E3" w:rsidRPr="00446FCD" w:rsidRDefault="00B535E3" w:rsidP="00B535E3">
      <w:pPr>
        <w:adjustRightInd w:val="0"/>
        <w:snapToGrid w:val="0"/>
        <w:spacing w:line="470" w:lineRule="exact"/>
        <w:ind w:firstLineChars="196" w:firstLine="549"/>
        <w:outlineLvl w:val="0"/>
        <w:rPr>
          <w:rFonts w:ascii="仿宋_GB2312" w:eastAsia="仿宋_GB2312" w:hAnsi="宋体" w:cs="宋体"/>
          <w:color w:val="000000" w:themeColor="text1"/>
          <w:kern w:val="0"/>
          <w:sz w:val="28"/>
          <w:szCs w:val="28"/>
        </w:rPr>
      </w:pPr>
      <w:bookmarkStart w:id="0" w:name="_Toc311894605"/>
      <w:bookmarkStart w:id="1" w:name="_Toc311894707"/>
      <w:bookmarkStart w:id="2" w:name="_Toc311895102"/>
      <w:bookmarkStart w:id="3" w:name="_Toc311895241"/>
      <w:bookmarkStart w:id="4" w:name="_Toc311895312"/>
      <w:bookmarkStart w:id="5" w:name="_Toc311904694"/>
      <w:bookmarkStart w:id="6" w:name="_Toc311904774"/>
      <w:r w:rsidRPr="00446FCD">
        <w:rPr>
          <w:rFonts w:ascii="仿宋_GB2312" w:eastAsia="仿宋_GB2312" w:hAnsi="宋体" w:cs="宋体" w:hint="eastAsia"/>
          <w:color w:val="000000" w:themeColor="text1"/>
          <w:kern w:val="0"/>
          <w:sz w:val="28"/>
          <w:szCs w:val="28"/>
        </w:rPr>
        <w:t>（五）其他应认定为作弊的行为。</w:t>
      </w:r>
      <w:bookmarkEnd w:id="0"/>
      <w:bookmarkEnd w:id="1"/>
      <w:bookmarkEnd w:id="2"/>
      <w:bookmarkEnd w:id="3"/>
      <w:bookmarkEnd w:id="4"/>
      <w:bookmarkEnd w:id="5"/>
      <w:bookmarkEnd w:id="6"/>
      <w:r w:rsidRPr="00446FCD">
        <w:rPr>
          <w:rFonts w:ascii="仿宋_GB2312" w:eastAsia="仿宋_GB2312" w:hAnsi="宋体" w:cs="宋体" w:hint="eastAsia"/>
          <w:color w:val="000000" w:themeColor="text1"/>
          <w:kern w:val="0"/>
          <w:sz w:val="28"/>
          <w:szCs w:val="28"/>
        </w:rPr>
        <w:t xml:space="preserve">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第八条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考生及其他人员应当自觉维护考试工作场所的秩序，服从考试工作人员的管理，不得有下列扰乱考试秩序的行为：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（一）故意扰乱考点、考场、评卷场所等考试工作场所秩序；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（二）拒绝、妨碍考试工作人员履行管理职责；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（三）威胁、侮辱、诽谤、诬陷或者以其他方式侵害考试工作人员、其他考生合法权益的行为；</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（四）故意损坏考场设施设备；</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（五）其他扰乱考试管理秩序的行为。 </w:t>
      </w:r>
    </w:p>
    <w:p w:rsidR="00B535E3" w:rsidRPr="00446FCD" w:rsidRDefault="00B535E3" w:rsidP="00B535E3">
      <w:pPr>
        <w:spacing w:line="470" w:lineRule="exact"/>
        <w:ind w:firstLineChars="200" w:firstLine="562"/>
        <w:rPr>
          <w:rFonts w:ascii="宋体"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第九条</w:t>
      </w:r>
      <w:r w:rsidRPr="00446FCD">
        <w:rPr>
          <w:rFonts w:ascii="宋体" w:eastAsia="仿宋_GB2312" w:hAnsi="宋体" w:cs="宋体" w:hint="eastAsia"/>
          <w:color w:val="000000" w:themeColor="text1"/>
          <w:kern w:val="0"/>
          <w:sz w:val="28"/>
          <w:szCs w:val="28"/>
        </w:rPr>
        <w:t> </w:t>
      </w:r>
      <w:r w:rsidRPr="00446FCD">
        <w:rPr>
          <w:rFonts w:ascii="宋体" w:eastAsia="仿宋_GB2312" w:hAnsi="宋体" w:cs="宋体" w:hint="eastAsia"/>
          <w:color w:val="000000" w:themeColor="text1"/>
          <w:kern w:val="0"/>
          <w:sz w:val="28"/>
          <w:szCs w:val="28"/>
        </w:rPr>
        <w:t>考生有第五条所列考试违纪行为之一的，取消该科目的考试成绩。</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考生有第六条、第七条所列考试作弊行为之一的，其所报名参加考试的各阶段、各科成绩无效；参加高等教育自学考试的，当次考试成绩各科成绩无效。</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有下列情形之一的，可以视情节轻重，同时给予暂停参加该项考试1至3年的处理；情节特别严重的，可以同时给予暂停参加各种国家教育考试1至3年的处理：</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（一）组织团伙作弊的；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（二）向考场外发送、传递试题信息的；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（三）使用相关设备接收信息实施作弊的；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（四）伪造、变造身份证、准考证及其他证明材料，由他人代替或者代替考生参加考试的。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lastRenderedPageBreak/>
        <w:t>参加高等教育自学考试的考生有前款严重作弊行为的，也可以给予延迟毕业时间1至3年的处理，延迟期间考试成绩无效。</w:t>
      </w:r>
    </w:p>
    <w:p w:rsidR="00B535E3" w:rsidRPr="00446FCD" w:rsidRDefault="00B535E3" w:rsidP="00B535E3">
      <w:pPr>
        <w:spacing w:line="470" w:lineRule="exact"/>
        <w:ind w:firstLine="570"/>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第十条</w:t>
      </w:r>
      <w:r w:rsidRPr="00446FCD">
        <w:rPr>
          <w:rFonts w:ascii="宋体" w:hAnsi="宋体" w:cs="宋体"/>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考生有第八条所</w:t>
      </w:r>
      <w:proofErr w:type="gramStart"/>
      <w:r w:rsidRPr="00446FCD">
        <w:rPr>
          <w:rFonts w:ascii="仿宋_GB2312" w:eastAsia="仿宋_GB2312" w:hAnsi="宋体" w:cs="宋体" w:hint="eastAsia"/>
          <w:color w:val="000000" w:themeColor="text1"/>
          <w:kern w:val="0"/>
          <w:sz w:val="28"/>
          <w:szCs w:val="28"/>
        </w:rPr>
        <w:t>列行</w:t>
      </w:r>
      <w:proofErr w:type="gramEnd"/>
      <w:r w:rsidRPr="00446FCD">
        <w:rPr>
          <w:rFonts w:ascii="仿宋_GB2312" w:eastAsia="仿宋_GB2312" w:hAnsi="宋体" w:cs="宋体" w:hint="eastAsia"/>
          <w:color w:val="000000" w:themeColor="text1"/>
          <w:kern w:val="0"/>
          <w:sz w:val="28"/>
          <w:szCs w:val="28"/>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第十一条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B535E3" w:rsidRPr="00446FCD" w:rsidRDefault="00B535E3" w:rsidP="00B535E3">
      <w:pPr>
        <w:spacing w:line="470" w:lineRule="exact"/>
        <w:ind w:firstLine="600"/>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第十二条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在校学生、在职教师有下列情形之一的，教育考试机构应当通报其所在学校，由学校根据有关规定严肃处理，直至开除学籍或者予以解聘：</w:t>
      </w:r>
    </w:p>
    <w:p w:rsidR="00B535E3" w:rsidRPr="00446FCD" w:rsidRDefault="00B535E3" w:rsidP="00B535E3">
      <w:pPr>
        <w:spacing w:line="470" w:lineRule="exact"/>
        <w:ind w:firstLine="60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（一）代替考生或者由他人代替参加考试的；</w:t>
      </w:r>
    </w:p>
    <w:p w:rsidR="00B535E3" w:rsidRPr="00446FCD" w:rsidRDefault="00B535E3" w:rsidP="00B535E3">
      <w:pPr>
        <w:spacing w:line="470" w:lineRule="exact"/>
        <w:ind w:firstLine="60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（二）组织团伙作弊的；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（三）为作弊组织者提供试题信息、答案及相应设备等参与团伙作弊行为的。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第十三条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（一）应回避考试工作却隐瞒不报的；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（二）擅自变更考试时间、地点或者考试安排的；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（三）提示或暗示考生答题的；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（四）擅自将试题、答卷或者有关内容带出考场或者传递给他人的；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（五）未认真履行职责，造成所负责考场出现秩序混乱、作弊严重或者视频录像资料损毁、视频系统不能正常工作的；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（六）在评卷、统分中严重失职，造成明显的错评、漏评或者积</w:t>
      </w:r>
      <w:r w:rsidRPr="00446FCD">
        <w:rPr>
          <w:rFonts w:ascii="仿宋_GB2312" w:eastAsia="仿宋_GB2312" w:hAnsi="宋体" w:cs="宋体" w:hint="eastAsia"/>
          <w:color w:val="000000" w:themeColor="text1"/>
          <w:kern w:val="0"/>
          <w:sz w:val="28"/>
          <w:szCs w:val="28"/>
        </w:rPr>
        <w:lastRenderedPageBreak/>
        <w:t xml:space="preserve">分差错的；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（七）在评卷中擅自更改评分细则或者不按评分细则进行评卷的；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（八）因未认真履行职责，造成所负责考场出现雷同卷的；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（九）擅自泄露评卷、统分等应予保密的情况的；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（十）其他违反监考、评卷等管理规定的行为。 </w:t>
      </w:r>
    </w:p>
    <w:p w:rsidR="00B535E3" w:rsidRPr="00446FCD" w:rsidRDefault="00B535E3" w:rsidP="00B535E3">
      <w:pPr>
        <w:spacing w:line="470" w:lineRule="exact"/>
        <w:ind w:firstLine="570"/>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第十四条</w:t>
      </w:r>
      <w:r w:rsidRPr="00446FCD">
        <w:rPr>
          <w:rFonts w:ascii="宋体" w:hAnsi="宋体" w:cs="宋体"/>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考试工作人员有下列作弊行为之一的，应当停止其参加国</w:t>
      </w:r>
      <w:proofErr w:type="gramStart"/>
      <w:r w:rsidRPr="00446FCD">
        <w:rPr>
          <w:rFonts w:ascii="仿宋_GB2312" w:eastAsia="仿宋_GB2312" w:hAnsi="宋体" w:cs="宋体" w:hint="eastAsia"/>
          <w:color w:val="000000" w:themeColor="text1"/>
          <w:kern w:val="0"/>
          <w:sz w:val="28"/>
          <w:szCs w:val="28"/>
        </w:rPr>
        <w:t>家教育</w:t>
      </w:r>
      <w:proofErr w:type="gramEnd"/>
      <w:r w:rsidRPr="00446FCD">
        <w:rPr>
          <w:rFonts w:ascii="仿宋_GB2312" w:eastAsia="仿宋_GB2312" w:hAnsi="宋体" w:cs="宋体" w:hint="eastAsia"/>
          <w:color w:val="000000" w:themeColor="text1"/>
          <w:kern w:val="0"/>
          <w:sz w:val="28"/>
          <w:szCs w:val="28"/>
        </w:rPr>
        <w:t xml:space="preserve">考试工作，由教育考试机构或者其所在单位视情节轻重分别给予相应的行政处分，并调离考试工作岗位；情节严重，构成犯罪的，由司法机关依法追究刑事责任：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（一）为不具备参加国</w:t>
      </w:r>
      <w:proofErr w:type="gramStart"/>
      <w:r w:rsidRPr="00446FCD">
        <w:rPr>
          <w:rFonts w:ascii="仿宋_GB2312" w:eastAsia="仿宋_GB2312" w:hAnsi="宋体" w:cs="宋体" w:hint="eastAsia"/>
          <w:color w:val="000000" w:themeColor="text1"/>
          <w:kern w:val="0"/>
          <w:sz w:val="28"/>
          <w:szCs w:val="28"/>
        </w:rPr>
        <w:t>家教育</w:t>
      </w:r>
      <w:proofErr w:type="gramEnd"/>
      <w:r w:rsidRPr="00446FCD">
        <w:rPr>
          <w:rFonts w:ascii="仿宋_GB2312" w:eastAsia="仿宋_GB2312" w:hAnsi="宋体" w:cs="宋体" w:hint="eastAsia"/>
          <w:color w:val="000000" w:themeColor="text1"/>
          <w:kern w:val="0"/>
          <w:sz w:val="28"/>
          <w:szCs w:val="28"/>
        </w:rPr>
        <w:t xml:space="preserve">考试条件的人员提供假证明、证件、档案，使其取得考试资格或者考试工作人员资格的；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（二）因玩忽职守，致使考生未能如期参加考试的或者使考试工作遭受重大损失的；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（三）利用监考或者从事考试工作之便，为考生作弊提供条件的；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（四）伪造、变造考生档案（含电子档案）的；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（五）在场外组织答卷、为考生提供答案的；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（六）指使、纵容或者伙同他人作弊的；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（七）偷换、涂改考生答卷、考试成绩或者考场原始记录材料的；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（八）擅自更改或者编造、虚报考试数据、信息的；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（九）利用考试工作便利，索贿、受贿、以权徇私的；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（十）诬陷、打击报复考生的。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第十五条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rsidR="00B535E3" w:rsidRPr="00446FCD" w:rsidRDefault="00B535E3" w:rsidP="00B535E3">
      <w:pPr>
        <w:spacing w:line="470" w:lineRule="exact"/>
        <w:ind w:firstLine="57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对出现大规模作弊情况的考场、考点的相关责任人、负责人及所</w:t>
      </w:r>
      <w:r w:rsidRPr="00446FCD">
        <w:rPr>
          <w:rFonts w:ascii="仿宋_GB2312" w:eastAsia="仿宋_GB2312" w:hAnsi="宋体" w:cs="宋体" w:hint="eastAsia"/>
          <w:color w:val="000000" w:themeColor="text1"/>
          <w:kern w:val="0"/>
          <w:sz w:val="28"/>
          <w:szCs w:val="28"/>
        </w:rPr>
        <w:lastRenderedPageBreak/>
        <w:t xml:space="preserve">属考区的负责人，有关部门应当分别给予相应的行政处分；情节严重，构成犯罪的，由司法机关依法追究刑事责任。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第十六条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盗窃、损毁、传播在保密期限内的国家教育考试试题、答案及评分参考、考生答卷、考试成绩的，由有关部门依法追究有关人员的责任；构成犯罪的，由司法机关依法追究刑事责任。 </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第十七条</w:t>
      </w:r>
      <w:r w:rsidRPr="00446FCD">
        <w:rPr>
          <w:rFonts w:ascii="宋体"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有下列行为之一的，由教育考试机构建议行为人所在单位给予行政处分；违反《中华人民共和国治安管理处罚法》的，由公安机关依法处理；构成犯罪的，由司法机关依法追究刑事责任：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（一）指使、纵容、授意考试工作人员放松考试纪律，致使考场秩序混乱、作弊严重的；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（二）代替考生或者由他人代替参加国</w:t>
      </w:r>
      <w:proofErr w:type="gramStart"/>
      <w:r w:rsidRPr="00446FCD">
        <w:rPr>
          <w:rFonts w:ascii="仿宋_GB2312" w:eastAsia="仿宋_GB2312" w:hAnsi="宋体" w:cs="宋体" w:hint="eastAsia"/>
          <w:color w:val="000000" w:themeColor="text1"/>
          <w:kern w:val="0"/>
          <w:sz w:val="28"/>
          <w:szCs w:val="28"/>
        </w:rPr>
        <w:t>家教育</w:t>
      </w:r>
      <w:proofErr w:type="gramEnd"/>
      <w:r w:rsidRPr="00446FCD">
        <w:rPr>
          <w:rFonts w:ascii="仿宋_GB2312" w:eastAsia="仿宋_GB2312" w:hAnsi="宋体" w:cs="宋体" w:hint="eastAsia"/>
          <w:color w:val="000000" w:themeColor="text1"/>
          <w:kern w:val="0"/>
          <w:sz w:val="28"/>
          <w:szCs w:val="28"/>
        </w:rPr>
        <w:t>考试的；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（三）组织或者参与团伙作弊的;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（四）利用职权，包庇、掩盖作弊行为或者胁迫他人作弊的；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（五）以打击、报复、诬陷、威胁等手段侵犯考试工作人员、考生人身权利的；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（六）向考试工作人员行贿的；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（七）故意损坏考试设施的；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 xml:space="preserve">（八）扰乱、妨害考场、评卷点及有关考试工作场所秩序后果严重的。 </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国家工作人员有前款行为的，教育考试机构应当建议有关纪检、监察部门，根据有关规定从重处理。</w:t>
      </w:r>
    </w:p>
    <w:p w:rsidR="00B535E3" w:rsidRPr="00446FCD" w:rsidRDefault="00B535E3" w:rsidP="00B535E3">
      <w:pPr>
        <w:spacing w:line="470" w:lineRule="exact"/>
        <w:jc w:val="center"/>
        <w:rPr>
          <w:rFonts w:ascii="黑体" w:eastAsia="黑体" w:hAnsi="宋体" w:cs="宋体"/>
          <w:color w:val="000000" w:themeColor="text1"/>
          <w:kern w:val="0"/>
          <w:sz w:val="28"/>
          <w:szCs w:val="28"/>
        </w:rPr>
      </w:pPr>
      <w:r w:rsidRPr="00446FCD">
        <w:rPr>
          <w:rFonts w:ascii="黑体" w:eastAsia="黑体" w:hAnsi="宋体" w:cs="宋体" w:hint="eastAsia"/>
          <w:color w:val="000000" w:themeColor="text1"/>
          <w:kern w:val="0"/>
          <w:sz w:val="28"/>
          <w:szCs w:val="28"/>
        </w:rPr>
        <w:t>第三章  违规行为认定与处理程序</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第十八条</w:t>
      </w:r>
      <w:r w:rsidRPr="00446FCD">
        <w:rPr>
          <w:rFonts w:ascii="仿宋_GB2312" w:eastAsia="仿宋_GB2312" w:hAnsi="宋体" w:cs="宋体" w:hint="eastAsia"/>
          <w:b/>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考试工作人员在考试过程中发现考生实施本办法第五条、第六条所列考试违纪、作弊行为的，应当及时予以纠正并如实</w:t>
      </w:r>
      <w:r w:rsidRPr="00446FCD">
        <w:rPr>
          <w:rFonts w:ascii="仿宋_GB2312" w:eastAsia="仿宋_GB2312" w:hAnsi="宋体" w:cs="宋体" w:hint="eastAsia"/>
          <w:color w:val="000000" w:themeColor="text1"/>
          <w:kern w:val="0"/>
          <w:sz w:val="28"/>
          <w:szCs w:val="28"/>
        </w:rPr>
        <w:lastRenderedPageBreak/>
        <w:t>记录；对考生用于作弊的材料、工具等，应予暂扣。</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考生违规记录作为认定考生违规事实的依据，应当由2名以上监考员或者考场巡视员、督考员签字确认。</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考试工作人员应当向违纪考生告知违规记录的内容，对暂扣的考生物品应填写收据。</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第十九条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教育考试机构发现本办法第七条、第八条所</w:t>
      </w:r>
      <w:proofErr w:type="gramStart"/>
      <w:r w:rsidRPr="00446FCD">
        <w:rPr>
          <w:rFonts w:ascii="仿宋_GB2312" w:eastAsia="仿宋_GB2312" w:hAnsi="宋体" w:cs="宋体" w:hint="eastAsia"/>
          <w:color w:val="000000" w:themeColor="text1"/>
          <w:kern w:val="0"/>
          <w:sz w:val="28"/>
          <w:szCs w:val="28"/>
        </w:rPr>
        <w:t>列行</w:t>
      </w:r>
      <w:proofErr w:type="gramEnd"/>
      <w:r w:rsidRPr="00446FCD">
        <w:rPr>
          <w:rFonts w:ascii="仿宋_GB2312" w:eastAsia="仿宋_GB2312" w:hAnsi="宋体" w:cs="宋体" w:hint="eastAsia"/>
          <w:color w:val="000000" w:themeColor="text1"/>
          <w:kern w:val="0"/>
          <w:sz w:val="28"/>
          <w:szCs w:val="28"/>
        </w:rPr>
        <w:t>为的，应当由2名以上工作人员进行事实调查，收集、保存相应的证据材料，并在调查事实和证据的基础上，对所涉及考生的违规行为进行认定。</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考试工作人员通过视频发现考生有违纪、作弊行为的，应当立即通知在现场的考试工作人员，并应当将视频录像作为证据保存。教育考试机构可以通过视频录像回放，对所涉及考生违规行为进行认定。</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考点汇总考生违规记录，汇总情况经考点主考签字认定后，报送上级教育考试机构依据本办法的规定进行处理。</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第二十一条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考生在参加全国硕士研究生招生考试中的违规行为，由组织考试的机构认定，由相关省级教育考试机构或者受其委托的组织考试的机构做出处理决定。</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在国家教育考试考场视频录像回放审查中认定的违规行为，由省</w:t>
      </w:r>
      <w:r w:rsidRPr="00446FCD">
        <w:rPr>
          <w:rFonts w:ascii="仿宋_GB2312" w:eastAsia="仿宋_GB2312" w:hAnsi="宋体" w:cs="宋体" w:hint="eastAsia"/>
          <w:color w:val="000000" w:themeColor="text1"/>
          <w:kern w:val="0"/>
          <w:sz w:val="28"/>
          <w:szCs w:val="28"/>
        </w:rPr>
        <w:lastRenderedPageBreak/>
        <w:t>级教育考试机构认定并做出处理决定。</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参加其他国家教育考试考生违规行为的处理由承办有关国家教育考试的考试机构参照前款规定具体确定。</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第二十二条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教育行政部门和其他有关部门在考点、考场出现大面积作弊情况或者需要对教育考试机构实施监督的情况下，应当直接介入调查和处理。</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发生第十四、十五、十六条所列案件，情节严重的，由省级教育行政部门会同有关部门共同处理，并及时报告国务院教育行政部门；必要时，国务院教育行政部门参与或者直接进行处理。</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第二十三条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考试工作人员在考场、考点及评卷过程中有违反本办法的行为的，考点主考、评卷点负责人应当暂停其工作，并</w:t>
      </w:r>
      <w:proofErr w:type="gramStart"/>
      <w:r w:rsidRPr="00446FCD">
        <w:rPr>
          <w:rFonts w:ascii="仿宋_GB2312" w:eastAsia="仿宋_GB2312" w:hAnsi="宋体" w:cs="宋体" w:hint="eastAsia"/>
          <w:color w:val="000000" w:themeColor="text1"/>
          <w:kern w:val="0"/>
          <w:sz w:val="28"/>
          <w:szCs w:val="28"/>
        </w:rPr>
        <w:t>报相应</w:t>
      </w:r>
      <w:proofErr w:type="gramEnd"/>
      <w:r w:rsidRPr="00446FCD">
        <w:rPr>
          <w:rFonts w:ascii="仿宋_GB2312" w:eastAsia="仿宋_GB2312" w:hAnsi="宋体" w:cs="宋体" w:hint="eastAsia"/>
          <w:color w:val="000000" w:themeColor="text1"/>
          <w:kern w:val="0"/>
          <w:sz w:val="28"/>
          <w:szCs w:val="28"/>
        </w:rPr>
        <w:t>的教育考试机构处理。</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第二十四条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在其他与考试相关的场所违反有关规定的考生，由市级教育考试机构或者省级教育考试机构做出处理决定；市级教育考试机构做出的处理决定应报省级教育考试机构备案。</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在其他与考试相关的场所违反有关规定的考试工作人员，由所在单位根据市级教育考试机构或者省级教育考试机构提出的处理意见，进行处理，处理结果应当向提出处理的教育考试机构通报。</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第二十五条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给予考生停</w:t>
      </w:r>
      <w:proofErr w:type="gramStart"/>
      <w:r w:rsidRPr="00446FCD">
        <w:rPr>
          <w:rFonts w:ascii="仿宋_GB2312" w:eastAsia="仿宋_GB2312" w:hAnsi="宋体" w:cs="宋体" w:hint="eastAsia"/>
          <w:color w:val="000000" w:themeColor="text1"/>
          <w:kern w:val="0"/>
          <w:sz w:val="28"/>
          <w:szCs w:val="28"/>
        </w:rPr>
        <w:t>考处理</w:t>
      </w:r>
      <w:proofErr w:type="gramEnd"/>
      <w:r w:rsidRPr="00446FCD">
        <w:rPr>
          <w:rFonts w:ascii="仿宋_GB2312" w:eastAsia="仿宋_GB2312" w:hAnsi="宋体" w:cs="宋体" w:hint="eastAsia"/>
          <w:color w:val="000000" w:themeColor="text1"/>
          <w:kern w:val="0"/>
          <w:sz w:val="28"/>
          <w:szCs w:val="28"/>
        </w:rPr>
        <w:t>的，经考生申请，省级教育考试机构应当举行听证，对作弊的事实、情节等进行审查、核实。</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第二十六条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教育考试机构做出处理决定应当制作考试违规处理决定书，载明被处理人的姓名或者单位名称、处理事实根据和法律依据、处理决定的内容、救济途径以及做出处理决定的机构名称和做出处理决定的时间。</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考试违规处理决定书应当及时送达被处理人。</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lastRenderedPageBreak/>
        <w:t>第二十七条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第二十八条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受理复核申请的教育考试机构、教育行政部门应对处理决定所认定的违规事实和适用的依据等进行审查，并在受理后30日内，按照下列规定</w:t>
      </w:r>
      <w:proofErr w:type="gramStart"/>
      <w:r w:rsidRPr="00446FCD">
        <w:rPr>
          <w:rFonts w:ascii="仿宋_GB2312" w:eastAsia="仿宋_GB2312" w:hAnsi="宋体" w:cs="宋体" w:hint="eastAsia"/>
          <w:color w:val="000000" w:themeColor="text1"/>
          <w:kern w:val="0"/>
          <w:sz w:val="28"/>
          <w:szCs w:val="28"/>
        </w:rPr>
        <w:t>作出</w:t>
      </w:r>
      <w:proofErr w:type="gramEnd"/>
      <w:r w:rsidRPr="00446FCD">
        <w:rPr>
          <w:rFonts w:ascii="仿宋_GB2312" w:eastAsia="仿宋_GB2312" w:hAnsi="宋体" w:cs="宋体" w:hint="eastAsia"/>
          <w:color w:val="000000" w:themeColor="text1"/>
          <w:kern w:val="0"/>
          <w:sz w:val="28"/>
          <w:szCs w:val="28"/>
        </w:rPr>
        <w:t>复核决定：</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（一）处理决定认定事实清楚、证据确凿，适用依据正确，程序合法，内容适当的，决定维持；</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（二）处理决定有下列情况之一的，决定撤销或者变更：</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1．违规事实认定不清、证据不足的；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2．适用依据错误的；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3．违反本办法规定的处理程序的。</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做出决定的教育考试机构对因错误的处理决定给考生造成的损失，应当予以补救。</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第二十九条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申请人对复核决定或者处理决定不服的，可以依法申请行政复议或者提起行政诉讼。</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第三十条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教育考试机构应当建立国家教育考试考生诚信档案，记录、保留在国家教育考试中作弊人员的相关信息。国家教育考试考生诚信档案中记录的信息未经法定程序，任何组织、个人不得删除、变更。</w:t>
      </w:r>
    </w:p>
    <w:p w:rsidR="00B535E3" w:rsidRPr="00446FCD" w:rsidRDefault="00B535E3" w:rsidP="00B535E3">
      <w:pPr>
        <w:spacing w:line="470" w:lineRule="exact"/>
        <w:ind w:firstLineChars="200" w:firstLine="560"/>
        <w:rPr>
          <w:rFonts w:ascii="仿宋_GB2312" w:eastAsia="仿宋_GB2312" w:hAnsi="宋体" w:cs="宋体"/>
          <w:color w:val="000000" w:themeColor="text1"/>
          <w:kern w:val="0"/>
          <w:sz w:val="28"/>
          <w:szCs w:val="28"/>
        </w:rPr>
      </w:pPr>
      <w:r w:rsidRPr="00446FCD">
        <w:rPr>
          <w:rFonts w:ascii="仿宋_GB2312" w:eastAsia="仿宋_GB2312" w:hAnsi="宋体" w:cs="宋体" w:hint="eastAsia"/>
          <w:color w:val="000000" w:themeColor="text1"/>
          <w:kern w:val="0"/>
          <w:sz w:val="28"/>
          <w:szCs w:val="28"/>
        </w:rPr>
        <w:t>国家教育考试考生诚信档案可以依申请接受社会有关方面的查询，并应当及时向招生学校或者单位提供相关信息，作为招生参考条件。</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第三十一条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省级教育考试机构应当及时汇总本地区违反规定的考生及考试工作人员的处理情况，并向国家教育考试机构报告。</w:t>
      </w:r>
    </w:p>
    <w:p w:rsidR="00B535E3" w:rsidRPr="00446FCD" w:rsidRDefault="00B535E3" w:rsidP="00B535E3">
      <w:pPr>
        <w:spacing w:line="470" w:lineRule="exact"/>
        <w:jc w:val="center"/>
        <w:rPr>
          <w:rFonts w:ascii="黑体" w:eastAsia="黑体" w:hAnsi="宋体" w:cs="宋体"/>
          <w:color w:val="000000" w:themeColor="text1"/>
          <w:kern w:val="0"/>
          <w:sz w:val="28"/>
          <w:szCs w:val="28"/>
        </w:rPr>
      </w:pPr>
      <w:r w:rsidRPr="00446FCD">
        <w:rPr>
          <w:rFonts w:ascii="黑体" w:eastAsia="黑体" w:hAnsi="宋体" w:cs="宋体" w:hint="eastAsia"/>
          <w:color w:val="000000" w:themeColor="text1"/>
          <w:kern w:val="0"/>
          <w:sz w:val="28"/>
          <w:szCs w:val="28"/>
        </w:rPr>
        <w:t>第四章  附则</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第三十二条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本办法所称考场是指实施考试的封闭空间；所称</w:t>
      </w:r>
      <w:r w:rsidRPr="00446FCD">
        <w:rPr>
          <w:rFonts w:ascii="仿宋_GB2312" w:eastAsia="仿宋_GB2312" w:hAnsi="宋体" w:cs="宋体" w:hint="eastAsia"/>
          <w:color w:val="000000" w:themeColor="text1"/>
          <w:kern w:val="0"/>
          <w:sz w:val="28"/>
          <w:szCs w:val="28"/>
        </w:rPr>
        <w:lastRenderedPageBreak/>
        <w:t>考点是指设置若干考场独立进行考</w:t>
      </w:r>
      <w:proofErr w:type="gramStart"/>
      <w:r w:rsidRPr="00446FCD">
        <w:rPr>
          <w:rFonts w:ascii="仿宋_GB2312" w:eastAsia="仿宋_GB2312" w:hAnsi="宋体" w:cs="宋体" w:hint="eastAsia"/>
          <w:color w:val="000000" w:themeColor="text1"/>
          <w:kern w:val="0"/>
          <w:sz w:val="28"/>
          <w:szCs w:val="28"/>
        </w:rPr>
        <w:t>务</w:t>
      </w:r>
      <w:proofErr w:type="gramEnd"/>
      <w:r w:rsidRPr="00446FCD">
        <w:rPr>
          <w:rFonts w:ascii="仿宋_GB2312" w:eastAsia="仿宋_GB2312" w:hAnsi="宋体" w:cs="宋体" w:hint="eastAsia"/>
          <w:color w:val="000000" w:themeColor="text1"/>
          <w:kern w:val="0"/>
          <w:sz w:val="28"/>
          <w:szCs w:val="28"/>
        </w:rPr>
        <w:t>活动的特定场所；所称考区是指由省级教育考试机构设置，由若干考点组成，进行国家教育考试实施工作的特定地区。</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第三十三条</w:t>
      </w:r>
      <w:r w:rsidRPr="00446FCD">
        <w:rPr>
          <w:rFonts w:ascii="仿宋_GB2312" w:eastAsia="仿宋_GB2312" w:hAnsi="宋体" w:cs="宋体" w:hint="eastAsia"/>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非全日制攻读硕士学位全国考试、中国人民解放军高等教育自学考试及其</w:t>
      </w:r>
      <w:proofErr w:type="gramStart"/>
      <w:r w:rsidRPr="00446FCD">
        <w:rPr>
          <w:rFonts w:ascii="仿宋_GB2312" w:eastAsia="仿宋_GB2312" w:hAnsi="宋体" w:cs="宋体" w:hint="eastAsia"/>
          <w:color w:val="000000" w:themeColor="text1"/>
          <w:kern w:val="0"/>
          <w:sz w:val="28"/>
          <w:szCs w:val="28"/>
        </w:rPr>
        <w:t>他各级</w:t>
      </w:r>
      <w:proofErr w:type="gramEnd"/>
      <w:r w:rsidRPr="00446FCD">
        <w:rPr>
          <w:rFonts w:ascii="仿宋_GB2312" w:eastAsia="仿宋_GB2312" w:hAnsi="宋体" w:cs="宋体" w:hint="eastAsia"/>
          <w:color w:val="000000" w:themeColor="text1"/>
          <w:kern w:val="0"/>
          <w:sz w:val="28"/>
          <w:szCs w:val="28"/>
        </w:rPr>
        <w:t>各类教育考试的违规处理可以参照本办法执行。</w:t>
      </w:r>
    </w:p>
    <w:p w:rsidR="00B535E3" w:rsidRPr="00446FCD" w:rsidRDefault="00B535E3" w:rsidP="00B535E3">
      <w:pPr>
        <w:spacing w:line="470" w:lineRule="exact"/>
        <w:ind w:firstLineChars="200" w:firstLine="562"/>
        <w:rPr>
          <w:rFonts w:ascii="仿宋_GB2312" w:eastAsia="仿宋_GB2312" w:hAnsi="宋体" w:cs="宋体"/>
          <w:color w:val="000000" w:themeColor="text1"/>
          <w:kern w:val="0"/>
          <w:sz w:val="28"/>
          <w:szCs w:val="28"/>
        </w:rPr>
      </w:pPr>
      <w:r w:rsidRPr="00446FCD">
        <w:rPr>
          <w:rFonts w:ascii="仿宋_GB2312" w:eastAsia="仿宋_GB2312" w:hAnsi="宋体" w:cs="宋体" w:hint="eastAsia"/>
          <w:b/>
          <w:color w:val="000000" w:themeColor="text1"/>
          <w:kern w:val="0"/>
          <w:sz w:val="28"/>
          <w:szCs w:val="28"/>
        </w:rPr>
        <w:t>第三十四条</w:t>
      </w:r>
      <w:r w:rsidRPr="00446FCD">
        <w:rPr>
          <w:rFonts w:ascii="仿宋_GB2312" w:eastAsia="仿宋_GB2312" w:hAnsi="宋体" w:cs="宋体" w:hint="eastAsia"/>
          <w:b/>
          <w:color w:val="000000" w:themeColor="text1"/>
          <w:kern w:val="0"/>
          <w:sz w:val="28"/>
          <w:szCs w:val="28"/>
        </w:rPr>
        <w:t> </w:t>
      </w:r>
      <w:r w:rsidRPr="00446FCD">
        <w:rPr>
          <w:rFonts w:ascii="仿宋_GB2312" w:eastAsia="仿宋_GB2312" w:hAnsi="宋体" w:cs="宋体" w:hint="eastAsia"/>
          <w:color w:val="000000" w:themeColor="text1"/>
          <w:kern w:val="0"/>
          <w:sz w:val="28"/>
          <w:szCs w:val="28"/>
        </w:rPr>
        <w:t xml:space="preserve"> 本办法自发布之日起施行。此前教育部颁布的各有关国家教育考试的违规处理规定同时废止。</w:t>
      </w:r>
    </w:p>
    <w:p w:rsidR="00B535E3" w:rsidRPr="008F5F1F" w:rsidRDefault="00B535E3" w:rsidP="00B535E3"/>
    <w:p w:rsidR="00B535E3" w:rsidRPr="00B535E3" w:rsidRDefault="00B535E3" w:rsidP="00282A4C">
      <w:pPr>
        <w:rPr>
          <w:rFonts w:eastAsia="仿宋" w:hAnsi="仿宋"/>
          <w:color w:val="000000" w:themeColor="text1"/>
          <w:sz w:val="32"/>
          <w:szCs w:val="32"/>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B535E3" w:rsidRDefault="00B535E3" w:rsidP="00282A4C">
      <w:pPr>
        <w:spacing w:line="600" w:lineRule="exact"/>
        <w:jc w:val="center"/>
        <w:rPr>
          <w:rFonts w:ascii="方正小标宋简体" w:eastAsia="方正小标宋简体" w:hAnsi="黑体"/>
          <w:color w:val="000000" w:themeColor="text1"/>
          <w:sz w:val="36"/>
          <w:szCs w:val="36"/>
        </w:rPr>
      </w:pPr>
    </w:p>
    <w:p w:rsidR="00282A4C" w:rsidRPr="002E2288" w:rsidRDefault="00282A4C" w:rsidP="00282A4C">
      <w:pPr>
        <w:spacing w:line="600" w:lineRule="exact"/>
        <w:jc w:val="center"/>
        <w:rPr>
          <w:rFonts w:ascii="方正小标宋简体" w:eastAsia="方正小标宋简体" w:hAnsi="黑体"/>
          <w:color w:val="000000" w:themeColor="text1"/>
          <w:sz w:val="36"/>
          <w:szCs w:val="36"/>
        </w:rPr>
      </w:pPr>
      <w:r w:rsidRPr="002E2288">
        <w:rPr>
          <w:rFonts w:ascii="方正小标宋简体" w:eastAsia="方正小标宋简体" w:hAnsi="黑体" w:hint="eastAsia"/>
          <w:color w:val="000000" w:themeColor="text1"/>
          <w:sz w:val="36"/>
          <w:szCs w:val="36"/>
        </w:rPr>
        <w:t>全国人大常委会关于修改《中华人民共和国教育法》</w:t>
      </w:r>
    </w:p>
    <w:p w:rsidR="00282A4C" w:rsidRPr="002E2288" w:rsidRDefault="00282A4C" w:rsidP="00282A4C">
      <w:pPr>
        <w:spacing w:line="600" w:lineRule="exact"/>
        <w:jc w:val="center"/>
        <w:rPr>
          <w:rFonts w:ascii="方正小标宋简体" w:eastAsia="方正小标宋简体" w:hAnsi="黑体"/>
          <w:color w:val="000000" w:themeColor="text1"/>
          <w:sz w:val="36"/>
          <w:szCs w:val="36"/>
        </w:rPr>
      </w:pPr>
      <w:r w:rsidRPr="002E2288">
        <w:rPr>
          <w:rFonts w:ascii="方正小标宋简体" w:eastAsia="方正小标宋简体" w:hAnsi="黑体" w:hint="eastAsia"/>
          <w:color w:val="000000" w:themeColor="text1"/>
          <w:sz w:val="36"/>
          <w:szCs w:val="36"/>
        </w:rPr>
        <w:t>的决定（节选）</w:t>
      </w:r>
    </w:p>
    <w:p w:rsidR="00282A4C" w:rsidRPr="00546132" w:rsidRDefault="00282A4C" w:rsidP="00282A4C">
      <w:pPr>
        <w:spacing w:line="500" w:lineRule="exact"/>
        <w:jc w:val="center"/>
        <w:rPr>
          <w:rFonts w:ascii="方正小标宋简体" w:eastAsia="方正小标宋简体"/>
          <w:color w:val="000000" w:themeColor="text1"/>
          <w:sz w:val="30"/>
          <w:szCs w:val="30"/>
        </w:rPr>
      </w:pPr>
    </w:p>
    <w:p w:rsidR="00282A4C" w:rsidRPr="00546132" w:rsidRDefault="00282A4C" w:rsidP="00282A4C">
      <w:pPr>
        <w:spacing w:line="470" w:lineRule="exact"/>
        <w:ind w:firstLineChars="200" w:firstLine="560"/>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（2015年12月27日第十二届全国人民代表大会常务委员会第十八次会议通过）</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第十二届全国人民代表大会常务委员会第十八次会议决定对《中华人民共和国教育法》作如下修改：</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十一、将第七十九条改为三条，作为第七十九条、第八十条、第八十一条，修改为：</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“（一）非法获取考试试题或者答案的；</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“（二）携带或者使用考试作弊器材、资料的；</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“（三）抄袭他人答案的；</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“（四）让他人代替自己参加考试的；</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“（五）其他以不正当手段获得考试成绩的作弊行为。</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lastRenderedPageBreak/>
        <w:t xml:space="preserve">　　“（一）组织作弊的；</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“（二）通过提供考试作弊器材等方式为作弊提供帮助或者便利的；</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“（三）代替他人参加考试的；</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“（四）在考试结束前泄露、传播考试试题或者答案的；</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“（五）其他扰乱考试秩序的行为。</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“第八十一条 举办国家教育考试，教育行政部门、教育考试机构疏于管理，造成考场秩序混乱、作弊情况严重的，对直接负责的主管人员和其他直接责任人员，依法给予处分；构成犯罪的，依法追究刑事责任。”</w:t>
      </w:r>
    </w:p>
    <w:p w:rsidR="00282A4C" w:rsidRPr="00546132" w:rsidRDefault="00282A4C" w:rsidP="00282A4C">
      <w:pPr>
        <w:spacing w:line="470" w:lineRule="exact"/>
        <w:rPr>
          <w:rFonts w:ascii="仿宋_GB2312" w:eastAsia="仿宋_GB2312" w:hAnsi="Broadway"/>
          <w:color w:val="000000" w:themeColor="text1"/>
          <w:sz w:val="28"/>
          <w:szCs w:val="28"/>
        </w:rPr>
      </w:pPr>
      <w:r w:rsidRPr="00546132">
        <w:rPr>
          <w:rFonts w:ascii="仿宋_GB2312" w:eastAsia="仿宋_GB2312" w:hAnsi="Broadway" w:hint="eastAsia"/>
          <w:color w:val="000000" w:themeColor="text1"/>
          <w:sz w:val="28"/>
          <w:szCs w:val="28"/>
        </w:rPr>
        <w:t xml:space="preserve">　　本决定自2016年6月1日起施行。</w:t>
      </w:r>
    </w:p>
    <w:p w:rsidR="00282A4C" w:rsidRPr="00546132" w:rsidRDefault="00282A4C" w:rsidP="00282A4C">
      <w:pPr>
        <w:spacing w:line="500" w:lineRule="exact"/>
        <w:jc w:val="center"/>
        <w:rPr>
          <w:rFonts w:ascii="仿宋_GB2312" w:eastAsia="仿宋_GB2312" w:hAnsi="Broadway"/>
          <w:color w:val="000000" w:themeColor="text1"/>
          <w:sz w:val="30"/>
          <w:szCs w:val="30"/>
        </w:rPr>
      </w:pPr>
      <w:r w:rsidRPr="00546132">
        <w:rPr>
          <w:rFonts w:ascii="仿宋_GB2312" w:eastAsia="仿宋_GB2312" w:hAnsi="Broadway" w:hint="eastAsia"/>
          <w:color w:val="000000" w:themeColor="text1"/>
          <w:sz w:val="30"/>
          <w:szCs w:val="30"/>
        </w:rPr>
        <w:t xml:space="preserve">　　</w:t>
      </w:r>
    </w:p>
    <w:p w:rsidR="00282A4C" w:rsidRDefault="00282A4C" w:rsidP="00282A4C">
      <w:pPr>
        <w:rPr>
          <w:rFonts w:ascii="仿宋_GB2312" w:eastAsia="仿宋_GB2312" w:hAnsi="Broadway"/>
          <w:color w:val="000000" w:themeColor="text1"/>
          <w:sz w:val="36"/>
          <w:szCs w:val="36"/>
        </w:rPr>
      </w:pPr>
      <w:r w:rsidRPr="00546132">
        <w:rPr>
          <w:rFonts w:ascii="仿宋_GB2312" w:eastAsia="仿宋_GB2312" w:hAnsi="Broadway" w:hint="eastAsia"/>
          <w:color w:val="000000" w:themeColor="text1"/>
          <w:sz w:val="36"/>
          <w:szCs w:val="36"/>
        </w:rPr>
        <w:br w:type="page"/>
      </w:r>
    </w:p>
    <w:p w:rsidR="008F5F1F" w:rsidRPr="002E2288" w:rsidRDefault="008F5F1F" w:rsidP="008F5F1F">
      <w:pPr>
        <w:spacing w:line="600" w:lineRule="exact"/>
        <w:jc w:val="center"/>
        <w:rPr>
          <w:rFonts w:ascii="方正小标宋简体" w:eastAsia="方正小标宋简体" w:hAnsi="黑体"/>
          <w:color w:val="000000" w:themeColor="text1"/>
          <w:sz w:val="36"/>
          <w:szCs w:val="36"/>
        </w:rPr>
      </w:pPr>
      <w:r w:rsidRPr="002E2288">
        <w:rPr>
          <w:rFonts w:ascii="方正小标宋简体" w:eastAsia="方正小标宋简体" w:hAnsi="黑体" w:hint="eastAsia"/>
          <w:color w:val="000000" w:themeColor="text1"/>
          <w:sz w:val="36"/>
          <w:szCs w:val="36"/>
        </w:rPr>
        <w:lastRenderedPageBreak/>
        <w:t>最高人民法院  最高人民检察院关于办理组织考试作弊等刑事案件适用法律若干问题的解释</w:t>
      </w:r>
    </w:p>
    <w:p w:rsidR="008F5F1F" w:rsidRPr="00446FCD" w:rsidRDefault="008F5F1F" w:rsidP="008F5F1F">
      <w:pPr>
        <w:spacing w:line="470" w:lineRule="exact"/>
        <w:ind w:leftChars="200" w:left="700" w:hangingChars="100" w:hanging="280"/>
        <w:jc w:val="center"/>
        <w:rPr>
          <w:rFonts w:ascii="楷体_GB2312" w:eastAsia="楷体_GB2312" w:hAnsi="宋体" w:cs="宋体"/>
          <w:color w:val="000000" w:themeColor="text1"/>
          <w:kern w:val="0"/>
          <w:sz w:val="28"/>
          <w:szCs w:val="28"/>
        </w:rPr>
      </w:pPr>
      <w:r w:rsidRPr="00446FCD">
        <w:rPr>
          <w:rFonts w:ascii="楷体_GB2312" w:eastAsia="楷体_GB2312" w:hAnsi="宋体" w:cs="宋体" w:hint="eastAsia"/>
          <w:color w:val="000000" w:themeColor="text1"/>
          <w:kern w:val="0"/>
          <w:sz w:val="28"/>
          <w:szCs w:val="28"/>
        </w:rPr>
        <w:t>（2019年4月8日最高人民法院审判委员会第1765次会议、</w:t>
      </w:r>
    </w:p>
    <w:p w:rsidR="008F5F1F" w:rsidRPr="00446FCD" w:rsidRDefault="008F5F1F" w:rsidP="008F5F1F">
      <w:pPr>
        <w:spacing w:line="470" w:lineRule="exact"/>
        <w:ind w:leftChars="200" w:left="700" w:hangingChars="100" w:hanging="280"/>
        <w:jc w:val="center"/>
        <w:rPr>
          <w:rFonts w:ascii="楷体_GB2312" w:eastAsia="楷体_GB2312" w:hAnsi="宋体" w:cs="宋体"/>
          <w:color w:val="000000" w:themeColor="text1"/>
          <w:kern w:val="0"/>
          <w:sz w:val="28"/>
          <w:szCs w:val="28"/>
        </w:rPr>
      </w:pPr>
      <w:r w:rsidRPr="00446FCD">
        <w:rPr>
          <w:rFonts w:ascii="楷体_GB2312" w:eastAsia="楷体_GB2312" w:hAnsi="宋体" w:cs="宋体" w:hint="eastAsia"/>
          <w:color w:val="000000" w:themeColor="text1"/>
          <w:kern w:val="0"/>
          <w:sz w:val="28"/>
          <w:szCs w:val="28"/>
        </w:rPr>
        <w:t>2019年6月28日最高人民检察院第十三届检察委员会</w:t>
      </w:r>
    </w:p>
    <w:p w:rsidR="008F5F1F" w:rsidRPr="00446FCD" w:rsidRDefault="008F5F1F" w:rsidP="008F5F1F">
      <w:pPr>
        <w:spacing w:line="470" w:lineRule="exact"/>
        <w:ind w:leftChars="200" w:left="700" w:hangingChars="100" w:hanging="280"/>
        <w:jc w:val="center"/>
        <w:rPr>
          <w:rFonts w:ascii="楷体_GB2312" w:eastAsia="楷体_GB2312" w:hAnsi="宋体" w:cs="宋体"/>
          <w:color w:val="000000" w:themeColor="text1"/>
          <w:kern w:val="0"/>
          <w:sz w:val="28"/>
          <w:szCs w:val="28"/>
        </w:rPr>
      </w:pPr>
      <w:r w:rsidRPr="00446FCD">
        <w:rPr>
          <w:rFonts w:ascii="楷体_GB2312" w:eastAsia="楷体_GB2312" w:hAnsi="宋体" w:cs="宋体" w:hint="eastAsia"/>
          <w:color w:val="000000" w:themeColor="text1"/>
          <w:kern w:val="0"/>
          <w:sz w:val="28"/>
          <w:szCs w:val="28"/>
        </w:rPr>
        <w:t>第二十次会议通过，自2019年9月4日起施行）</w:t>
      </w:r>
    </w:p>
    <w:p w:rsidR="008F5F1F" w:rsidRPr="00546132" w:rsidRDefault="008F5F1F" w:rsidP="008F5F1F">
      <w:pPr>
        <w:spacing w:line="470" w:lineRule="exact"/>
        <w:ind w:firstLineChars="200" w:firstLine="560"/>
        <w:jc w:val="left"/>
        <w:rPr>
          <w:rFonts w:ascii="仿宋_GB2312" w:eastAsia="仿宋_GB2312" w:hAnsi="宋体" w:cs="宋体"/>
          <w:color w:val="000000" w:themeColor="text1"/>
          <w:kern w:val="0"/>
          <w:sz w:val="28"/>
          <w:szCs w:val="28"/>
        </w:rPr>
      </w:pP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为依法惩治组织考试作弊、非法出售、提供试题、答案、代替考试等犯罪，维护考试公平与秩序，根据《中华人民共和国刑法》《中华人民共和国刑事诉讼法》的规定，现就办理此类刑事案件适用法律的若干问题解释如下：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第一条</w:t>
      </w:r>
      <w:r w:rsidRPr="00546132">
        <w:rPr>
          <w:rFonts w:ascii="仿宋_GB2312" w:eastAsia="仿宋_GB2312" w:hAnsi="宋体" w:cs="宋体" w:hint="eastAsia"/>
          <w:color w:val="000000" w:themeColor="text1"/>
          <w:kern w:val="0"/>
          <w:sz w:val="28"/>
          <w:szCs w:val="28"/>
        </w:rPr>
        <w:t xml:space="preserve">  刑法第二百八十四条之一规定的“法律规定的国家考试”，仅限于全国人民代表大会及其常务委员会制定的法律所规定的考试。</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根据有关法律规定，下列考试属于“法律规定的国家考试”：</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（一）普通高等学校招生考试、研究生招生考试、高等教育自学考试、成人高等学校招生考试等国家教育考试；</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（二）中央和地方公务员录用考试；</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（四）其他依照法律由中央或者地方主管部门以及行业组织的国家考试。</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前款规定的考试涉及的特殊类型招生、特殊技能测试、面试等考试，属于“法律规定的国家考试”。</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第二条</w:t>
      </w:r>
      <w:r w:rsidRPr="00546132">
        <w:rPr>
          <w:rFonts w:ascii="仿宋_GB2312" w:eastAsia="仿宋_GB2312" w:hAnsi="宋体" w:cs="宋体" w:hint="eastAsia"/>
          <w:color w:val="000000" w:themeColor="text1"/>
          <w:kern w:val="0"/>
          <w:sz w:val="28"/>
          <w:szCs w:val="28"/>
        </w:rPr>
        <w:t xml:space="preserve">  在法律规定的国家考试中，组织作弊，具有下列情形之一的，应当认定为刑法第二百八十四条之一第一款规定的“情节严重”：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（一）在普通高等学校招生考试、研究生招生考试、公务员录用考试中组织考试作弊的；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lastRenderedPageBreak/>
        <w:t xml:space="preserve">（二）导致考试推迟、取消或者启用备用试题的；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（三）考试工作人员组织考试作弊的；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（四）组织考生跨省、自治区、直辖市作弊的；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（五）多次组织考试作弊的；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（六）组织三十人次以上作弊的；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（七）提供作弊器材五十件以上的；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（八）违法所得三十万元以上的；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（九）其他情节严重的情形。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第三条</w:t>
      </w:r>
      <w:r w:rsidRPr="00546132">
        <w:rPr>
          <w:rFonts w:ascii="仿宋_GB2312" w:eastAsia="仿宋_GB2312" w:hAnsi="宋体" w:cs="宋体" w:hint="eastAsia"/>
          <w:color w:val="000000" w:themeColor="text1"/>
          <w:kern w:val="0"/>
          <w:sz w:val="28"/>
          <w:szCs w:val="28"/>
        </w:rPr>
        <w:t xml:space="preserve">  具有避开或者突破考场防范作弊的安全管理措施，获取、记录、传递、接收、存储考试试题、答案等功能的程序、工具，以及专门设计用于作弊的程序、工具，应当认定为刑法第二百八十四条之一第二款规定的“作弊器材”。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对于是否属于刑法第二百八十四条之一第二款规定的“作弊器材”难以确定的，依据省级以上公安机关或者考试主管部门出具的报告，结合其他证据</w:t>
      </w:r>
      <w:proofErr w:type="gramStart"/>
      <w:r w:rsidRPr="00546132">
        <w:rPr>
          <w:rFonts w:ascii="仿宋_GB2312" w:eastAsia="仿宋_GB2312" w:hAnsi="宋体" w:cs="宋体" w:hint="eastAsia"/>
          <w:color w:val="000000" w:themeColor="text1"/>
          <w:kern w:val="0"/>
          <w:sz w:val="28"/>
          <w:szCs w:val="28"/>
        </w:rPr>
        <w:t>作出</w:t>
      </w:r>
      <w:proofErr w:type="gramEnd"/>
      <w:r w:rsidRPr="00546132">
        <w:rPr>
          <w:rFonts w:ascii="仿宋_GB2312" w:eastAsia="仿宋_GB2312" w:hAnsi="宋体" w:cs="宋体" w:hint="eastAsia"/>
          <w:color w:val="000000" w:themeColor="text1"/>
          <w:kern w:val="0"/>
          <w:sz w:val="28"/>
          <w:szCs w:val="28"/>
        </w:rPr>
        <w:t>认定；涉及专用间谍器材、窃听、窃照专用器材、“伪基站”等器材的，依照相关规定</w:t>
      </w:r>
      <w:proofErr w:type="gramStart"/>
      <w:r w:rsidRPr="00546132">
        <w:rPr>
          <w:rFonts w:ascii="仿宋_GB2312" w:eastAsia="仿宋_GB2312" w:hAnsi="宋体" w:cs="宋体" w:hint="eastAsia"/>
          <w:color w:val="000000" w:themeColor="text1"/>
          <w:kern w:val="0"/>
          <w:sz w:val="28"/>
          <w:szCs w:val="28"/>
        </w:rPr>
        <w:t>作出</w:t>
      </w:r>
      <w:proofErr w:type="gramEnd"/>
      <w:r w:rsidRPr="00546132">
        <w:rPr>
          <w:rFonts w:ascii="仿宋_GB2312" w:eastAsia="仿宋_GB2312" w:hAnsi="宋体" w:cs="宋体" w:hint="eastAsia"/>
          <w:color w:val="000000" w:themeColor="text1"/>
          <w:kern w:val="0"/>
          <w:sz w:val="28"/>
          <w:szCs w:val="28"/>
        </w:rPr>
        <w:t xml:space="preserve">认定。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第四条</w:t>
      </w:r>
      <w:r w:rsidRPr="00546132">
        <w:rPr>
          <w:rFonts w:ascii="仿宋_GB2312" w:eastAsia="仿宋_GB2312" w:hAnsi="宋体" w:cs="宋体" w:hint="eastAsia"/>
          <w:color w:val="000000" w:themeColor="text1"/>
          <w:kern w:val="0"/>
          <w:sz w:val="28"/>
          <w:szCs w:val="28"/>
        </w:rPr>
        <w:t xml:space="preserve">  组织考试作弊，在考试开始之前被查获,但已经非法获取考试试题、答案或者具有其他严重扰乱考试秩序情形的，应当认定为组织考试</w:t>
      </w:r>
      <w:proofErr w:type="gramStart"/>
      <w:r w:rsidRPr="00546132">
        <w:rPr>
          <w:rFonts w:ascii="仿宋_GB2312" w:eastAsia="仿宋_GB2312" w:hAnsi="宋体" w:cs="宋体" w:hint="eastAsia"/>
          <w:color w:val="000000" w:themeColor="text1"/>
          <w:kern w:val="0"/>
          <w:sz w:val="28"/>
          <w:szCs w:val="28"/>
        </w:rPr>
        <w:t>作弊罪既遂</w:t>
      </w:r>
      <w:proofErr w:type="gramEnd"/>
      <w:r w:rsidRPr="00546132">
        <w:rPr>
          <w:rFonts w:ascii="仿宋_GB2312" w:eastAsia="仿宋_GB2312" w:hAnsi="宋体" w:cs="宋体" w:hint="eastAsia"/>
          <w:color w:val="000000" w:themeColor="text1"/>
          <w:kern w:val="0"/>
          <w:sz w:val="28"/>
          <w:szCs w:val="28"/>
        </w:rPr>
        <w:t xml:space="preserve">。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 xml:space="preserve">第五条 </w:t>
      </w:r>
      <w:r w:rsidRPr="00546132">
        <w:rPr>
          <w:rFonts w:ascii="仿宋_GB2312" w:eastAsia="仿宋_GB2312" w:hAnsi="宋体" w:cs="宋体" w:hint="eastAsia"/>
          <w:color w:val="000000" w:themeColor="text1"/>
          <w:kern w:val="0"/>
          <w:sz w:val="28"/>
          <w:szCs w:val="28"/>
        </w:rPr>
        <w:t xml:space="preserve"> 为实施考试作弊行为，非法出售或者提供法律规定的国家考试的试题、答案，具有下列情形之一的，应当认定为刑法 第二百八十四条之一第三款规定的“情节严重”：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（一）非法出售或者提供普通高等学校招生考试、研究生招生考试、公务员录用考试的试题、答案的；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（二）导致考试推迟、取消或者启用备用试题的;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（三）考试工作人员非法出售或者提供试题、答案的；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（四）多次非法出售或者提供试题、答案的；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（五）向三十人次以上非法出售或者提供试题、答案的；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（六）违法所得三十万元以上的；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lastRenderedPageBreak/>
        <w:t xml:space="preserve">（七）其他情节严重的情形。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第六条</w:t>
      </w:r>
      <w:r w:rsidRPr="00546132">
        <w:rPr>
          <w:rFonts w:ascii="仿宋_GB2312" w:eastAsia="仿宋_GB2312" w:hAnsi="宋体" w:cs="宋体" w:hint="eastAsia"/>
          <w:color w:val="000000" w:themeColor="text1"/>
          <w:kern w:val="0"/>
          <w:sz w:val="28"/>
          <w:szCs w:val="28"/>
        </w:rPr>
        <w:t xml:space="preserve">  为实施考试作弊行为，向他人非法出售或者提供法律规定的国家考试的试题、答案，试题不完整或者答案与标准答案不完全一致的，不影响非法出售、提供试题、答案罪的认定。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第七条</w:t>
      </w:r>
      <w:r w:rsidRPr="00546132">
        <w:rPr>
          <w:rFonts w:ascii="仿宋_GB2312" w:eastAsia="仿宋_GB2312" w:hAnsi="宋体" w:cs="宋体" w:hint="eastAsia"/>
          <w:color w:val="000000" w:themeColor="text1"/>
          <w:kern w:val="0"/>
          <w:sz w:val="28"/>
          <w:szCs w:val="28"/>
        </w:rPr>
        <w:t xml:space="preserve">  代替他人或者让他人代替自己参加法律规定的国家考试的，应当依照刑法第二百八十四条之一第四款的规定，以代替考试罪定罪处罚。　　　　</w:t>
      </w:r>
    </w:p>
    <w:p w:rsidR="008F5F1F" w:rsidRPr="00546132" w:rsidRDefault="008F5F1F" w:rsidP="008F5F1F">
      <w:pPr>
        <w:spacing w:line="470" w:lineRule="exact"/>
        <w:ind w:firstLineChars="200" w:firstLine="560"/>
        <w:rPr>
          <w:rFonts w:ascii="仿宋_GB2312" w:eastAsia="仿宋_GB2312" w:hAnsi="宋体" w:cs="宋体"/>
          <w:color w:val="000000" w:themeColor="text1"/>
          <w:kern w:val="0"/>
          <w:sz w:val="28"/>
          <w:szCs w:val="28"/>
        </w:rPr>
      </w:pPr>
      <w:r w:rsidRPr="00546132">
        <w:rPr>
          <w:rFonts w:ascii="仿宋_GB2312" w:eastAsia="仿宋_GB2312" w:hAnsi="宋体" w:cs="宋体" w:hint="eastAsia"/>
          <w:color w:val="000000" w:themeColor="text1"/>
          <w:kern w:val="0"/>
          <w:sz w:val="28"/>
          <w:szCs w:val="28"/>
        </w:rPr>
        <w:t xml:space="preserve">对于行为人犯罪情节较轻，确有悔罪表现，综合考虑行为人替考情况以及考试类型等因素，认为符合缓刑适用条件的，可以宣告缓刑；犯罪情节轻微的，可以不起诉或者免予刑事处罚；情节显著轻微危害不大的，不以犯罪论处。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 xml:space="preserve">第八条 </w:t>
      </w:r>
      <w:r w:rsidRPr="00546132">
        <w:rPr>
          <w:rFonts w:ascii="仿宋_GB2312" w:eastAsia="仿宋_GB2312" w:hAnsi="宋体" w:cs="宋体" w:hint="eastAsia"/>
          <w:color w:val="000000" w:themeColor="text1"/>
          <w:kern w:val="0"/>
          <w:sz w:val="28"/>
          <w:szCs w:val="28"/>
        </w:rPr>
        <w:t xml:space="preserve"> 单位实施组织考试作弊、非法出售、提供试题、答案等行为的，依照本解释规定的相应定罪量刑标准，追究组织者、策划者、实施者的刑事责任。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第九条</w:t>
      </w:r>
      <w:r w:rsidRPr="00546132">
        <w:rPr>
          <w:rFonts w:ascii="仿宋_GB2312" w:eastAsia="仿宋_GB2312" w:hAnsi="宋体" w:cs="宋体" w:hint="eastAsia"/>
          <w:color w:val="000000" w:themeColor="text1"/>
          <w:kern w:val="0"/>
          <w:sz w:val="28"/>
          <w:szCs w:val="28"/>
        </w:rPr>
        <w:t xml:space="preserve">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第十条</w:t>
      </w:r>
      <w:r w:rsidRPr="00546132">
        <w:rPr>
          <w:rFonts w:ascii="仿宋_GB2312" w:eastAsia="仿宋_GB2312" w:hAnsi="宋体" w:cs="宋体" w:hint="eastAsia"/>
          <w:color w:val="000000" w:themeColor="text1"/>
          <w:kern w:val="0"/>
          <w:sz w:val="28"/>
          <w:szCs w:val="28"/>
        </w:rPr>
        <w:t xml:space="preserve">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第十一条</w:t>
      </w:r>
      <w:r w:rsidRPr="00546132">
        <w:rPr>
          <w:rFonts w:ascii="仿宋_GB2312" w:eastAsia="仿宋_GB2312" w:hAnsi="宋体" w:cs="宋体" w:hint="eastAsia"/>
          <w:color w:val="000000" w:themeColor="text1"/>
          <w:kern w:val="0"/>
          <w:sz w:val="28"/>
          <w:szCs w:val="28"/>
        </w:rPr>
        <w:t xml:space="preserve">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lastRenderedPageBreak/>
        <w:t>第十二条</w:t>
      </w:r>
      <w:r w:rsidRPr="00546132">
        <w:rPr>
          <w:rFonts w:ascii="仿宋_GB2312" w:eastAsia="仿宋_GB2312" w:hAnsi="宋体" w:cs="宋体" w:hint="eastAsia"/>
          <w:color w:val="000000" w:themeColor="text1"/>
          <w:kern w:val="0"/>
          <w:sz w:val="28"/>
          <w:szCs w:val="28"/>
        </w:rPr>
        <w:t xml:space="preserve">  对于实施本解释规定的犯罪被判处刑罚的，可以根据犯罪情况和预防再犯罪的需要，依法宣告职业禁止；被判处管制、宣告缓刑的，可以根据犯罪情况，依法宣告禁止令。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第十三条</w:t>
      </w:r>
      <w:r w:rsidRPr="00546132">
        <w:rPr>
          <w:rFonts w:ascii="仿宋_GB2312" w:eastAsia="仿宋_GB2312" w:hAnsi="宋体" w:cs="宋体" w:hint="eastAsia"/>
          <w:color w:val="000000" w:themeColor="text1"/>
          <w:kern w:val="0"/>
          <w:sz w:val="28"/>
          <w:szCs w:val="28"/>
        </w:rPr>
        <w:t xml:space="preserve">  对于实施本解释规定的行为构成犯罪的，应当综合考虑犯罪的危害程度、违法所得数额以及被告人的前科情况、认罪悔罪态度等，依法判处罚金。　　　　</w:t>
      </w:r>
    </w:p>
    <w:p w:rsidR="008F5F1F" w:rsidRPr="00546132" w:rsidRDefault="008F5F1F" w:rsidP="008F5F1F">
      <w:pPr>
        <w:spacing w:line="470" w:lineRule="exact"/>
        <w:ind w:firstLineChars="200" w:firstLine="562"/>
        <w:rPr>
          <w:rFonts w:ascii="仿宋_GB2312" w:eastAsia="仿宋_GB2312" w:hAnsi="宋体" w:cs="宋体"/>
          <w:color w:val="000000" w:themeColor="text1"/>
          <w:kern w:val="0"/>
          <w:sz w:val="28"/>
          <w:szCs w:val="28"/>
        </w:rPr>
      </w:pPr>
      <w:r w:rsidRPr="00546132">
        <w:rPr>
          <w:rFonts w:ascii="仿宋_GB2312" w:eastAsia="仿宋_GB2312" w:hAnsi="宋体" w:cs="宋体" w:hint="eastAsia"/>
          <w:b/>
          <w:color w:val="000000" w:themeColor="text1"/>
          <w:kern w:val="0"/>
          <w:sz w:val="28"/>
          <w:szCs w:val="28"/>
        </w:rPr>
        <w:t>第十四条</w:t>
      </w:r>
      <w:r w:rsidRPr="00546132">
        <w:rPr>
          <w:rFonts w:ascii="仿宋_GB2312" w:eastAsia="仿宋_GB2312" w:hAnsi="宋体" w:cs="宋体" w:hint="eastAsia"/>
          <w:color w:val="000000" w:themeColor="text1"/>
          <w:kern w:val="0"/>
          <w:sz w:val="28"/>
          <w:szCs w:val="28"/>
        </w:rPr>
        <w:t xml:space="preserve">  本</w:t>
      </w:r>
      <w:proofErr w:type="gramStart"/>
      <w:r w:rsidRPr="00546132">
        <w:rPr>
          <w:rFonts w:ascii="仿宋_GB2312" w:eastAsia="仿宋_GB2312" w:hAnsi="宋体" w:cs="宋体" w:hint="eastAsia"/>
          <w:color w:val="000000" w:themeColor="text1"/>
          <w:kern w:val="0"/>
          <w:sz w:val="28"/>
          <w:szCs w:val="28"/>
        </w:rPr>
        <w:t>解释自</w:t>
      </w:r>
      <w:proofErr w:type="gramEnd"/>
      <w:r w:rsidRPr="00546132">
        <w:rPr>
          <w:rFonts w:ascii="仿宋_GB2312" w:eastAsia="仿宋_GB2312" w:hAnsi="宋体" w:cs="宋体" w:hint="eastAsia"/>
          <w:color w:val="000000" w:themeColor="text1"/>
          <w:kern w:val="0"/>
          <w:sz w:val="28"/>
          <w:szCs w:val="28"/>
        </w:rPr>
        <w:t>2019年9月4日起施行。</w:t>
      </w:r>
    </w:p>
    <w:p w:rsidR="008F5F1F" w:rsidRDefault="008F5F1F"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Default="00590BCD" w:rsidP="00282A4C"/>
    <w:p w:rsidR="00590BCD" w:rsidRPr="00A13254" w:rsidRDefault="00590BCD" w:rsidP="00590BCD">
      <w:pPr>
        <w:spacing w:afterLines="150" w:after="468" w:line="360" w:lineRule="exact"/>
        <w:jc w:val="center"/>
        <w:rPr>
          <w:rFonts w:ascii="宋体" w:hAnsi="宋体"/>
          <w:b/>
          <w:color w:val="000000"/>
          <w:sz w:val="32"/>
          <w:szCs w:val="32"/>
          <w:lang w:val="zh-CN"/>
        </w:rPr>
      </w:pPr>
      <w:r w:rsidRPr="00A13254">
        <w:rPr>
          <w:rFonts w:ascii="宋体" w:hAnsi="宋体" w:hint="eastAsia"/>
          <w:b/>
          <w:color w:val="000000"/>
          <w:sz w:val="32"/>
          <w:szCs w:val="32"/>
          <w:lang w:val="zh-CN"/>
        </w:rPr>
        <w:lastRenderedPageBreak/>
        <w:t>江西师范大学学生违纪处分管理办法</w:t>
      </w:r>
      <w:r w:rsidR="00BF2790" w:rsidRPr="00A13254">
        <w:rPr>
          <w:rFonts w:ascii="宋体" w:hAnsi="宋体" w:hint="eastAsia"/>
          <w:b/>
          <w:color w:val="000000"/>
          <w:sz w:val="32"/>
          <w:szCs w:val="32"/>
          <w:lang w:val="zh-CN"/>
        </w:rPr>
        <w:t>（节选）</w:t>
      </w:r>
      <w:bookmarkStart w:id="7" w:name="_GoBack"/>
      <w:bookmarkEnd w:id="7"/>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hint="eastAsia"/>
          <w:color w:val="000000" w:themeColor="text1"/>
          <w:kern w:val="0"/>
          <w:sz w:val="28"/>
          <w:szCs w:val="28"/>
        </w:rPr>
        <w:t>第二十二条</w:t>
      </w:r>
      <w:r w:rsidRPr="00BF2790">
        <w:rPr>
          <w:rFonts w:ascii="仿宋_GB2312" w:eastAsia="仿宋_GB2312" w:hAnsi="宋体" w:cs="宋体"/>
          <w:color w:val="000000" w:themeColor="text1"/>
          <w:kern w:val="0"/>
          <w:sz w:val="28"/>
          <w:szCs w:val="28"/>
        </w:rPr>
        <w:t xml:space="preserve"> </w:t>
      </w:r>
      <w:r w:rsidRPr="00BF2790">
        <w:rPr>
          <w:rFonts w:ascii="仿宋_GB2312" w:eastAsia="仿宋_GB2312" w:hAnsi="宋体" w:cs="宋体" w:hint="eastAsia"/>
          <w:color w:val="000000" w:themeColor="text1"/>
          <w:kern w:val="0"/>
          <w:sz w:val="28"/>
          <w:szCs w:val="28"/>
        </w:rPr>
        <w:t xml:space="preserve"> 在各级各类考试中违纪和作弊，视情节给予以下处分：</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w:t>
      </w:r>
      <w:r w:rsidRPr="00BF2790">
        <w:rPr>
          <w:rFonts w:ascii="仿宋_GB2312" w:eastAsia="仿宋_GB2312" w:hAnsi="宋体" w:cs="宋体" w:hint="eastAsia"/>
          <w:color w:val="000000" w:themeColor="text1"/>
          <w:kern w:val="0"/>
          <w:sz w:val="28"/>
          <w:szCs w:val="28"/>
        </w:rPr>
        <w:t>一</w:t>
      </w:r>
      <w:r w:rsidRPr="00BF2790">
        <w:rPr>
          <w:rFonts w:ascii="仿宋_GB2312" w:eastAsia="仿宋_GB2312" w:hAnsi="宋体" w:cs="宋体"/>
          <w:color w:val="000000" w:themeColor="text1"/>
          <w:kern w:val="0"/>
          <w:sz w:val="28"/>
          <w:szCs w:val="28"/>
        </w:rPr>
        <w:t>）考生不遵守考场纪律，不服从考试工作人员的安排与要求，有下列行为之一者，应当认定为严重考试违纪，视情节给予警告或警告以上，直至留校察看处分，该门课程成绩以零分记：</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(1)一般考试违纪行为，经监考人员口头警告无效的。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(2)将手机等电子设备带进考场(处于开机状态）的。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(3)他人强拿自己的试卷、答卷或草稿纸未立即予以拒绝并报告监考老师的。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(4)将试卷、答卷（含答题卡、答题纸等）、草稿纸等考试用纸带出考场的。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(5)用规定以外的笔、纸答题或者在答卷规定以外的地方书写姓名、学（考）号或以其他方式在答卷上标记信息的。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(6)故意销毁试卷、答卷或者其他考试材料的。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(7)在考试过程中交头接耳、以手势、暗号等传递信息的。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(8)不服从考试工作人员安排，故意扰乱考场纪律的。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(9)其他违反考场规则但未构成考试作弊行为的。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w:t>
      </w:r>
      <w:r w:rsidRPr="00BF2790">
        <w:rPr>
          <w:rFonts w:ascii="仿宋_GB2312" w:eastAsia="仿宋_GB2312" w:hAnsi="宋体" w:cs="宋体" w:hint="eastAsia"/>
          <w:color w:val="000000" w:themeColor="text1"/>
          <w:kern w:val="0"/>
          <w:sz w:val="28"/>
          <w:szCs w:val="28"/>
        </w:rPr>
        <w:t>二</w:t>
      </w:r>
      <w:r w:rsidRPr="00BF2790">
        <w:rPr>
          <w:rFonts w:ascii="仿宋_GB2312" w:eastAsia="仿宋_GB2312" w:hAnsi="宋体" w:cs="宋体"/>
          <w:color w:val="000000" w:themeColor="text1"/>
          <w:kern w:val="0"/>
          <w:sz w:val="28"/>
          <w:szCs w:val="28"/>
        </w:rPr>
        <w:t>）考生违背考试公平、公正原则，以不正当手段获得或者试图获得试题答案、考试成绩，有下列行为之一的，应当认定为一般考试作弊，该门课程成绩以零分记，并视情节给予记过或记过以上处分：</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(1)夹带与考试内容有关的书籍、笔记、讲义、复习提纲、纸条等物品，或抄袭试题答案相关内容的（含试卷分析结果）。</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(2)在考场设施上或身上等处写有与考试课程有关的内容的。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(3)在允许使用的工具书上写有与考试相关的内容或夹带相关材料的。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(4)强拿他人试卷、答卷、草稿纸的。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(5)为他人违纪或作弊行为提供方便的。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(6)偷看他人试卷、答卷或草稿纸的。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(7)考试中直接或以借用工具书、文具、计算器等方式传接答卷或纸条的。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(8)违反考场规则使用电子记事本、电子辞典或有文字存储功能的计算器的。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lastRenderedPageBreak/>
        <w:t>(9)使用手机等无线通讯工具的。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(10)在答卷上故意填写与本人身份不符的姓名、考号等信息的。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(11)利用上厕所机会在考场外偷看有关考试内容的资料或与他人交谈有关考试内容的。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(12)被监考人员认定为考试违纪后，态度恶劣，影响极坏的。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(13)其它一般考试作弊行为。</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w:t>
      </w:r>
      <w:r w:rsidRPr="00BF2790">
        <w:rPr>
          <w:rFonts w:ascii="仿宋_GB2312" w:eastAsia="仿宋_GB2312" w:hAnsi="宋体" w:cs="宋体" w:hint="eastAsia"/>
          <w:color w:val="000000" w:themeColor="text1"/>
          <w:kern w:val="0"/>
          <w:sz w:val="28"/>
          <w:szCs w:val="28"/>
        </w:rPr>
        <w:t>三</w:t>
      </w:r>
      <w:r w:rsidRPr="00BF2790">
        <w:rPr>
          <w:rFonts w:ascii="仿宋_GB2312" w:eastAsia="仿宋_GB2312" w:hAnsi="宋体" w:cs="宋体"/>
          <w:color w:val="000000" w:themeColor="text1"/>
          <w:kern w:val="0"/>
          <w:sz w:val="28"/>
          <w:szCs w:val="28"/>
        </w:rPr>
        <w:t>）考生有下列行为之一的，应当认定为严重考试作弊，视情节给予留校察看或开除学籍处分：</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(1)请人代考或代人考试的。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(2)第二次考试作弊的。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(3)组织考试作弊的。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(4)利用通讯工具作弊，情节严重的。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(5)被监考人员认定为考试作弊后，态度恶劣，影响极坏的。</w:t>
      </w:r>
    </w:p>
    <w:p w:rsidR="00590BCD" w:rsidRPr="00BF2790" w:rsidRDefault="00590BCD" w:rsidP="00BF2790">
      <w:pPr>
        <w:autoSpaceDE w:val="0"/>
        <w:autoSpaceDN w:val="0"/>
        <w:adjustRightInd w:val="0"/>
        <w:spacing w:line="400" w:lineRule="exact"/>
        <w:ind w:firstLineChars="200" w:firstLine="560"/>
        <w:jc w:val="left"/>
        <w:rPr>
          <w:rFonts w:ascii="仿宋_GB2312" w:eastAsia="仿宋_GB2312" w:hAnsi="宋体" w:cs="宋体"/>
          <w:color w:val="000000" w:themeColor="text1"/>
          <w:kern w:val="0"/>
          <w:sz w:val="28"/>
          <w:szCs w:val="28"/>
        </w:rPr>
      </w:pPr>
      <w:r w:rsidRPr="00BF2790">
        <w:rPr>
          <w:rFonts w:ascii="仿宋_GB2312" w:eastAsia="仿宋_GB2312" w:hAnsi="宋体" w:cs="宋体"/>
          <w:color w:val="000000" w:themeColor="text1"/>
          <w:kern w:val="0"/>
          <w:sz w:val="28"/>
          <w:szCs w:val="28"/>
        </w:rPr>
        <w:t>(6)严重扰乱考场秩序或其它严重考试作弊行为。</w:t>
      </w:r>
    </w:p>
    <w:sectPr w:rsidR="00590BCD" w:rsidRPr="00BF27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A23" w:rsidRDefault="00914A23" w:rsidP="00282A4C">
      <w:pPr>
        <w:spacing w:line="240" w:lineRule="auto"/>
      </w:pPr>
      <w:r>
        <w:separator/>
      </w:r>
    </w:p>
  </w:endnote>
  <w:endnote w:type="continuationSeparator" w:id="0">
    <w:p w:rsidR="00914A23" w:rsidRDefault="00914A23" w:rsidP="00282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A23" w:rsidRDefault="00914A23" w:rsidP="00282A4C">
      <w:pPr>
        <w:spacing w:line="240" w:lineRule="auto"/>
      </w:pPr>
      <w:r>
        <w:separator/>
      </w:r>
    </w:p>
  </w:footnote>
  <w:footnote w:type="continuationSeparator" w:id="0">
    <w:p w:rsidR="00914A23" w:rsidRDefault="00914A23" w:rsidP="00282A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51521"/>
    <w:multiLevelType w:val="hybridMultilevel"/>
    <w:tmpl w:val="E826A414"/>
    <w:lvl w:ilvl="0" w:tplc="DF78C3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3A8F2F"/>
    <w:multiLevelType w:val="singleLevel"/>
    <w:tmpl w:val="593A8F2F"/>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FC"/>
    <w:rsid w:val="00104E5B"/>
    <w:rsid w:val="00282A4C"/>
    <w:rsid w:val="002A4985"/>
    <w:rsid w:val="004571FC"/>
    <w:rsid w:val="00590BCD"/>
    <w:rsid w:val="00591FAB"/>
    <w:rsid w:val="0062426B"/>
    <w:rsid w:val="007E5AE3"/>
    <w:rsid w:val="008F5F1F"/>
    <w:rsid w:val="00914A23"/>
    <w:rsid w:val="00A13254"/>
    <w:rsid w:val="00A37D6E"/>
    <w:rsid w:val="00A54869"/>
    <w:rsid w:val="00B535E3"/>
    <w:rsid w:val="00BF2790"/>
    <w:rsid w:val="00DE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A4C"/>
    <w:pPr>
      <w:widowControl w:val="0"/>
      <w:spacing w:line="550" w:lineRule="exact"/>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A4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2A4C"/>
    <w:rPr>
      <w:sz w:val="18"/>
      <w:szCs w:val="18"/>
    </w:rPr>
  </w:style>
  <w:style w:type="paragraph" w:styleId="a4">
    <w:name w:val="footer"/>
    <w:basedOn w:val="a"/>
    <w:link w:val="Char0"/>
    <w:uiPriority w:val="99"/>
    <w:unhideWhenUsed/>
    <w:rsid w:val="00282A4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2A4C"/>
    <w:rPr>
      <w:sz w:val="18"/>
      <w:szCs w:val="18"/>
    </w:rPr>
  </w:style>
  <w:style w:type="paragraph" w:styleId="a5">
    <w:name w:val="List Paragraph"/>
    <w:basedOn w:val="a"/>
    <w:uiPriority w:val="34"/>
    <w:qFormat/>
    <w:rsid w:val="00104E5B"/>
    <w:pPr>
      <w:ind w:firstLineChars="200" w:firstLine="420"/>
    </w:pPr>
  </w:style>
  <w:style w:type="paragraph" w:styleId="a6">
    <w:name w:val="annotation text"/>
    <w:basedOn w:val="a"/>
    <w:link w:val="Char1"/>
    <w:rsid w:val="00590BCD"/>
    <w:pPr>
      <w:spacing w:line="240" w:lineRule="auto"/>
      <w:jc w:val="left"/>
    </w:pPr>
    <w:rPr>
      <w:szCs w:val="24"/>
    </w:rPr>
  </w:style>
  <w:style w:type="character" w:customStyle="1" w:styleId="Char1">
    <w:name w:val="批注文字 Char"/>
    <w:basedOn w:val="a0"/>
    <w:link w:val="a6"/>
    <w:rsid w:val="00590BC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A4C"/>
    <w:pPr>
      <w:widowControl w:val="0"/>
      <w:spacing w:line="550" w:lineRule="exact"/>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A4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2A4C"/>
    <w:rPr>
      <w:sz w:val="18"/>
      <w:szCs w:val="18"/>
    </w:rPr>
  </w:style>
  <w:style w:type="paragraph" w:styleId="a4">
    <w:name w:val="footer"/>
    <w:basedOn w:val="a"/>
    <w:link w:val="Char0"/>
    <w:uiPriority w:val="99"/>
    <w:unhideWhenUsed/>
    <w:rsid w:val="00282A4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2A4C"/>
    <w:rPr>
      <w:sz w:val="18"/>
      <w:szCs w:val="18"/>
    </w:rPr>
  </w:style>
  <w:style w:type="paragraph" w:styleId="a5">
    <w:name w:val="List Paragraph"/>
    <w:basedOn w:val="a"/>
    <w:uiPriority w:val="34"/>
    <w:qFormat/>
    <w:rsid w:val="00104E5B"/>
    <w:pPr>
      <w:ind w:firstLineChars="200" w:firstLine="420"/>
    </w:pPr>
  </w:style>
  <w:style w:type="paragraph" w:styleId="a6">
    <w:name w:val="annotation text"/>
    <w:basedOn w:val="a"/>
    <w:link w:val="Char1"/>
    <w:rsid w:val="00590BCD"/>
    <w:pPr>
      <w:spacing w:line="240" w:lineRule="auto"/>
      <w:jc w:val="left"/>
    </w:pPr>
    <w:rPr>
      <w:szCs w:val="24"/>
    </w:rPr>
  </w:style>
  <w:style w:type="character" w:customStyle="1" w:styleId="Char1">
    <w:name w:val="批注文字 Char"/>
    <w:basedOn w:val="a0"/>
    <w:link w:val="a6"/>
    <w:rsid w:val="00590BC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1650</Words>
  <Characters>9411</Characters>
  <Application>Microsoft Office Word</Application>
  <DocSecurity>0</DocSecurity>
  <Lines>78</Lines>
  <Paragraphs>22</Paragraphs>
  <ScaleCrop>false</ScaleCrop>
  <Company>Hewlett-Packard Company</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陈淑芳</dc:creator>
  <cp:keywords/>
  <dc:description/>
  <cp:lastModifiedBy>陈淑芳</cp:lastModifiedBy>
  <cp:revision>12</cp:revision>
  <dcterms:created xsi:type="dcterms:W3CDTF">2020-12-08T01:07:00Z</dcterms:created>
  <dcterms:modified xsi:type="dcterms:W3CDTF">2022-06-06T08:37:00Z</dcterms:modified>
</cp:coreProperties>
</file>